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EA5" w:rsidRPr="007E0564" w:rsidRDefault="000C3EA5" w:rsidP="00B0455F">
      <w:pPr>
        <w:rPr>
          <w:rFonts w:cs="Arial"/>
          <w:sz w:val="22"/>
          <w:szCs w:val="22"/>
        </w:rPr>
      </w:pPr>
    </w:p>
    <w:p w:rsidR="00B0455F" w:rsidRPr="007E0564" w:rsidRDefault="00B0455F" w:rsidP="00B0455F">
      <w:pPr>
        <w:rPr>
          <w:rFonts w:cs="Arial"/>
          <w:sz w:val="22"/>
          <w:szCs w:val="22"/>
        </w:rPr>
      </w:pPr>
    </w:p>
    <w:p w:rsidR="00B0455F" w:rsidRPr="007E0564" w:rsidRDefault="00B0455F" w:rsidP="00B0455F">
      <w:pPr>
        <w:rPr>
          <w:rFonts w:cs="Arial"/>
          <w:sz w:val="22"/>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7E0564"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7E0564" w:rsidRDefault="00B0455F" w:rsidP="00260E1B">
            <w:pPr>
              <w:pStyle w:val="Tabellenstil1"/>
              <w:rPr>
                <w:rFonts w:ascii="Arial" w:hAnsi="Arial" w:cs="Arial"/>
                <w:color w:val="FFFFFF" w:themeColor="background1"/>
                <w:sz w:val="22"/>
                <w:szCs w:val="22"/>
              </w:rPr>
            </w:pPr>
            <w:r w:rsidRPr="007E0564">
              <w:rPr>
                <w:rFonts w:ascii="Arial" w:hAnsi="Arial" w:cs="Arial"/>
                <w:color w:val="FFFFFF" w:themeColor="background1"/>
                <w:sz w:val="22"/>
                <w:szCs w:val="22"/>
              </w:rPr>
              <w:t>Eingesetzte Medien:</w:t>
            </w:r>
          </w:p>
          <w:p w:rsidR="00151B64" w:rsidRPr="007E0564" w:rsidRDefault="00151B64" w:rsidP="00260E1B">
            <w:pPr>
              <w:pStyle w:val="Tabellenstil1"/>
              <w:rPr>
                <w:rFonts w:ascii="Arial" w:hAnsi="Arial" w:cs="Arial"/>
                <w:color w:val="FFFFFF" w:themeColor="background1"/>
                <w:sz w:val="22"/>
                <w:szCs w:val="22"/>
              </w:rPr>
            </w:pPr>
            <w:r w:rsidRPr="007E0564">
              <w:rPr>
                <w:rFonts w:ascii="Arial" w:hAnsi="Arial" w:cs="Arial"/>
                <w:color w:val="FFFFFF" w:themeColor="background1"/>
                <w:sz w:val="22"/>
                <w:szCs w:val="22"/>
                <w:bdr w:val="none" w:sz="0" w:space="0" w:color="auto" w:frame="1"/>
              </w:rPr>
              <w:t>Digitales Endgerät (z.</w:t>
            </w:r>
            <w:r w:rsidR="007E0564">
              <w:rPr>
                <w:rFonts w:ascii="Arial" w:hAnsi="Arial" w:cs="Arial"/>
                <w:color w:val="FFFFFF" w:themeColor="background1"/>
                <w:sz w:val="22"/>
                <w:szCs w:val="22"/>
                <w:bdr w:val="none" w:sz="0" w:space="0" w:color="auto" w:frame="1"/>
              </w:rPr>
              <w:t xml:space="preserve"> </w:t>
            </w:r>
            <w:r w:rsidRPr="007E0564">
              <w:rPr>
                <w:rFonts w:ascii="Arial" w:hAnsi="Arial" w:cs="Arial"/>
                <w:color w:val="FFFFFF" w:themeColor="background1"/>
                <w:sz w:val="22"/>
                <w:szCs w:val="22"/>
                <w:bdr w:val="none" w:sz="0" w:space="0" w:color="auto" w:frame="1"/>
              </w:rPr>
              <w:t>B. Tablet mit Stift, PC) ausgestattet mit Präsentationssoftware, Textverarbeitungssoftware oder N</w:t>
            </w:r>
            <w:r w:rsidR="007E0564">
              <w:rPr>
                <w:rFonts w:ascii="Arial" w:hAnsi="Arial" w:cs="Arial"/>
                <w:color w:val="FFFFFF" w:themeColor="background1"/>
                <w:sz w:val="22"/>
                <w:szCs w:val="22"/>
                <w:bdr w:val="none" w:sz="0" w:space="0" w:color="auto" w:frame="1"/>
              </w:rPr>
              <w:t>otizbuch (</w:t>
            </w:r>
            <w:proofErr w:type="spellStart"/>
            <w:r w:rsidR="007E0564">
              <w:rPr>
                <w:rFonts w:ascii="Arial" w:hAnsi="Arial" w:cs="Arial"/>
                <w:color w:val="FFFFFF" w:themeColor="background1"/>
                <w:sz w:val="22"/>
                <w:szCs w:val="22"/>
                <w:bdr w:val="none" w:sz="0" w:space="0" w:color="auto" w:frame="1"/>
              </w:rPr>
              <w:t>GoodNotes</w:t>
            </w:r>
            <w:proofErr w:type="spellEnd"/>
            <w:r w:rsidR="007E0564">
              <w:rPr>
                <w:rFonts w:ascii="Arial" w:hAnsi="Arial" w:cs="Arial"/>
                <w:color w:val="FFFFFF" w:themeColor="background1"/>
                <w:sz w:val="22"/>
                <w:szCs w:val="22"/>
                <w:bdr w:val="none" w:sz="0" w:space="0" w:color="auto" w:frame="1"/>
              </w:rPr>
              <w:t xml:space="preserve">, OneNote), </w:t>
            </w:r>
            <w:proofErr w:type="spellStart"/>
            <w:r w:rsidRPr="007E0564">
              <w:rPr>
                <w:rFonts w:ascii="Arial" w:hAnsi="Arial" w:cs="Arial"/>
                <w:color w:val="FFFFFF" w:themeColor="background1"/>
                <w:sz w:val="22"/>
                <w:szCs w:val="22"/>
                <w:bdr w:val="none" w:sz="0" w:space="0" w:color="auto" w:frame="1"/>
              </w:rPr>
              <w:t>Beamer</w:t>
            </w:r>
            <w:proofErr w:type="spellEnd"/>
          </w:p>
        </w:tc>
      </w:tr>
      <w:tr w:rsidR="00B0455F" w:rsidRPr="007E0564"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rsidR="00B0455F" w:rsidRPr="007E0564" w:rsidRDefault="00B0455F" w:rsidP="00260E1B">
            <w:pPr>
              <w:rPr>
                <w:rFonts w:cs="Arial"/>
                <w:sz w:val="22"/>
                <w:szCs w:val="22"/>
              </w:rPr>
            </w:pPr>
          </w:p>
        </w:tc>
      </w:tr>
      <w:tr w:rsidR="00077EC8" w:rsidRPr="007E0564"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7E0564" w:rsidRDefault="00B0455F" w:rsidP="00260E1B">
            <w:pPr>
              <w:pStyle w:val="Tabellenstil1"/>
              <w:jc w:val="center"/>
              <w:rPr>
                <w:rFonts w:ascii="Arial" w:hAnsi="Arial" w:cs="Arial"/>
                <w:color w:val="FFFFFF" w:themeColor="background1"/>
                <w:sz w:val="22"/>
                <w:szCs w:val="22"/>
              </w:rPr>
            </w:pPr>
            <w:r w:rsidRPr="007E0564">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7E0564" w:rsidRDefault="00B0455F" w:rsidP="00260E1B">
            <w:pPr>
              <w:pStyle w:val="Tabellenstil1"/>
              <w:rPr>
                <w:rFonts w:ascii="Arial" w:hAnsi="Arial" w:cs="Arial"/>
                <w:color w:val="FFFFFF" w:themeColor="background1"/>
                <w:sz w:val="22"/>
                <w:szCs w:val="22"/>
              </w:rPr>
            </w:pPr>
            <w:r w:rsidRPr="007E0564">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7E0564" w:rsidRDefault="00B0455F" w:rsidP="00260E1B">
            <w:pPr>
              <w:pStyle w:val="Tabellenstil1"/>
              <w:rPr>
                <w:rFonts w:ascii="Arial" w:hAnsi="Arial" w:cs="Arial"/>
                <w:color w:val="FFFFFF" w:themeColor="background1"/>
                <w:sz w:val="22"/>
                <w:szCs w:val="22"/>
              </w:rPr>
            </w:pPr>
            <w:r w:rsidRPr="007E0564">
              <w:rPr>
                <w:rFonts w:ascii="Arial" w:hAnsi="Arial" w:cs="Arial"/>
                <w:color w:val="FFFFFF" w:themeColor="background1"/>
                <w:sz w:val="22"/>
                <w:szCs w:val="22"/>
              </w:rPr>
              <w:t>ggf. Zeit</w:t>
            </w:r>
            <w:r w:rsidR="008D002F" w:rsidRPr="007E0564">
              <w:rPr>
                <w:rFonts w:ascii="Arial" w:hAnsi="Arial" w:cs="Arial"/>
                <w:color w:val="FFFFFF" w:themeColor="background1"/>
                <w:sz w:val="22"/>
                <w:szCs w:val="22"/>
              </w:rPr>
              <w:t>-</w:t>
            </w:r>
            <w:proofErr w:type="spellStart"/>
            <w:r w:rsidRPr="007E0564">
              <w:rPr>
                <w:rFonts w:ascii="Arial" w:hAnsi="Arial" w:cs="Arial"/>
                <w:color w:val="FFFFFF" w:themeColor="background1"/>
                <w:sz w:val="22"/>
                <w:szCs w:val="22"/>
              </w:rPr>
              <w:t>richtwert</w:t>
            </w:r>
            <w:proofErr w:type="spellEnd"/>
          </w:p>
        </w:tc>
      </w:tr>
      <w:tr w:rsidR="00B0455F" w:rsidRPr="007E0564"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7E0564" w:rsidRDefault="00151B64" w:rsidP="00151B64">
            <w:pPr>
              <w:jc w:val="center"/>
              <w:rPr>
                <w:rFonts w:cs="Arial"/>
                <w:sz w:val="22"/>
                <w:szCs w:val="22"/>
              </w:rPr>
            </w:pPr>
            <w:r w:rsidRPr="007E0564">
              <w:rPr>
                <w:rFonts w:cs="Arial"/>
                <w:sz w:val="22"/>
                <w:szCs w:val="22"/>
              </w:rPr>
              <w:t>Einstieg</w:t>
            </w:r>
          </w:p>
          <w:p w:rsidR="007E0564" w:rsidRDefault="007E0564" w:rsidP="00151B64">
            <w:pPr>
              <w:jc w:val="center"/>
              <w:rPr>
                <w:rFonts w:cs="Arial"/>
                <w:sz w:val="22"/>
                <w:szCs w:val="22"/>
              </w:rPr>
            </w:pPr>
          </w:p>
          <w:p w:rsidR="00151B64" w:rsidRPr="007E0564" w:rsidRDefault="007E0564" w:rsidP="00151B64">
            <w:pPr>
              <w:jc w:val="center"/>
              <w:rPr>
                <w:rFonts w:cs="Arial"/>
                <w:sz w:val="22"/>
                <w:szCs w:val="22"/>
              </w:rPr>
            </w:pPr>
            <w:r>
              <w:rPr>
                <w:noProof/>
              </w:rPr>
              <w:drawing>
                <wp:inline distT="0" distB="0" distL="0" distR="0" wp14:anchorId="17B17526" wp14:editId="1828FF69">
                  <wp:extent cx="345440" cy="359410"/>
                  <wp:effectExtent l="0" t="0" r="0" b="2540"/>
                  <wp:docPr id="25" name="Grafik 25"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151B64" w:rsidRPr="007E0564" w:rsidRDefault="00151B64" w:rsidP="00151B64">
            <w:pPr>
              <w:jc w:val="center"/>
              <w:rPr>
                <w:rFonts w:cs="Arial"/>
                <w:sz w:val="22"/>
                <w:szCs w:val="22"/>
              </w:rPr>
            </w:pPr>
            <w:r w:rsidRPr="007E0564">
              <w:rPr>
                <w:rFonts w:cs="Arial"/>
                <w:sz w:val="22"/>
                <w:szCs w:val="22"/>
              </w:rPr>
              <w:t>Plenum</w:t>
            </w:r>
          </w:p>
          <w:p w:rsidR="00B0455F" w:rsidRPr="007E0564" w:rsidRDefault="00B0455F" w:rsidP="00260E1B">
            <w:pPr>
              <w:rPr>
                <w:rFonts w:cs="Arial"/>
                <w:sz w:val="22"/>
                <w:szCs w:val="22"/>
              </w:rPr>
            </w:pP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151B64" w:rsidRPr="007E0564" w:rsidRDefault="00151B64" w:rsidP="00151B64">
            <w:pPr>
              <w:pStyle w:val="Listenabsatz"/>
              <w:numPr>
                <w:ilvl w:val="0"/>
                <w:numId w:val="2"/>
              </w:numPr>
              <w:pBdr>
                <w:top w:val="none" w:sz="0" w:space="0" w:color="auto"/>
                <w:left w:val="none" w:sz="0" w:space="0" w:color="auto"/>
                <w:bottom w:val="none" w:sz="0" w:space="0" w:color="auto"/>
                <w:right w:val="none" w:sz="0" w:space="0" w:color="auto"/>
              </w:pBdr>
              <w:ind w:left="316" w:hanging="283"/>
              <w:rPr>
                <w:rFonts w:ascii="Arial" w:hAnsi="Arial" w:cs="Arial"/>
                <w:sz w:val="22"/>
                <w:szCs w:val="22"/>
              </w:rPr>
            </w:pPr>
            <w:r w:rsidRPr="007E0564">
              <w:rPr>
                <w:rFonts w:ascii="Arial" w:hAnsi="Arial" w:cs="Arial"/>
                <w:sz w:val="22"/>
                <w:szCs w:val="22"/>
              </w:rPr>
              <w:t>Die Schülerinnen und Schüler entwickeln im gelenkten Unterrichtsgespräch ihre Assoziationen zum Begriff „Heimat“.</w:t>
            </w:r>
          </w:p>
          <w:p w:rsidR="00151B64" w:rsidRPr="007E0564" w:rsidRDefault="00151B64" w:rsidP="00151B64">
            <w:pPr>
              <w:pStyle w:val="Listenabsatz"/>
              <w:numPr>
                <w:ilvl w:val="0"/>
                <w:numId w:val="2"/>
              </w:numPr>
              <w:pBdr>
                <w:top w:val="none" w:sz="0" w:space="0" w:color="auto"/>
                <w:left w:val="none" w:sz="0" w:space="0" w:color="auto"/>
                <w:bottom w:val="none" w:sz="0" w:space="0" w:color="auto"/>
                <w:right w:val="none" w:sz="0" w:space="0" w:color="auto"/>
              </w:pBdr>
              <w:ind w:left="316" w:hanging="283"/>
              <w:rPr>
                <w:rFonts w:ascii="Arial" w:hAnsi="Arial" w:cs="Arial"/>
                <w:sz w:val="22"/>
                <w:szCs w:val="22"/>
              </w:rPr>
            </w:pPr>
            <w:r w:rsidRPr="007E0564">
              <w:rPr>
                <w:rFonts w:ascii="Arial" w:hAnsi="Arial" w:cs="Arial"/>
                <w:sz w:val="22"/>
                <w:szCs w:val="22"/>
              </w:rPr>
              <w:t xml:space="preserve">Die Lehrkraft erstellt auf der Basis der Beiträge eine </w:t>
            </w:r>
            <w:proofErr w:type="spellStart"/>
            <w:r w:rsidRPr="007E0564">
              <w:rPr>
                <w:rFonts w:ascii="Arial" w:hAnsi="Arial" w:cs="Arial"/>
                <w:sz w:val="22"/>
                <w:szCs w:val="22"/>
              </w:rPr>
              <w:t>Mind-Map</w:t>
            </w:r>
            <w:proofErr w:type="spellEnd"/>
            <w:r w:rsidRPr="007E0564">
              <w:rPr>
                <w:rFonts w:ascii="Arial" w:hAnsi="Arial" w:cs="Arial"/>
                <w:sz w:val="22"/>
                <w:szCs w:val="22"/>
              </w:rPr>
              <w:t>, welche die Lerngruppe sukzessive auf AB 1 Heimat, Aufgabe 1 mitschreibt.</w:t>
            </w:r>
          </w:p>
          <w:p w:rsidR="00B0455F" w:rsidRPr="007E0564" w:rsidRDefault="00151B64" w:rsidP="00151B64">
            <w:pPr>
              <w:pStyle w:val="Listenabsatz"/>
              <w:numPr>
                <w:ilvl w:val="0"/>
                <w:numId w:val="2"/>
              </w:numPr>
              <w:pBdr>
                <w:top w:val="none" w:sz="0" w:space="0" w:color="auto"/>
                <w:left w:val="none" w:sz="0" w:space="0" w:color="auto"/>
                <w:bottom w:val="none" w:sz="0" w:space="0" w:color="auto"/>
                <w:right w:val="none" w:sz="0" w:space="0" w:color="auto"/>
              </w:pBdr>
              <w:ind w:left="316" w:hanging="283"/>
              <w:rPr>
                <w:rFonts w:ascii="Arial" w:hAnsi="Arial" w:cs="Arial"/>
                <w:sz w:val="22"/>
                <w:szCs w:val="22"/>
              </w:rPr>
            </w:pPr>
            <w:r w:rsidRPr="007E0564">
              <w:rPr>
                <w:rFonts w:ascii="Arial" w:hAnsi="Arial" w:cs="Arial"/>
                <w:sz w:val="22"/>
                <w:szCs w:val="22"/>
                <w:bdr w:val="none" w:sz="0" w:space="0" w:color="auto" w:frame="1"/>
              </w:rPr>
              <w:t>Das Ziel der Stunde, die Auseinandersetzung mit dem Gedicht „Heimat“ von Theodor Fontane, wird genannt.</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151B64" w:rsidRPr="007E0564" w:rsidRDefault="00021DF5" w:rsidP="007E05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259" w:hanging="142"/>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151B64" w:rsidRPr="007E0564">
              <w:rPr>
                <w:rStyle w:val="Hyperlink0"/>
                <w:rFonts w:ascii="Arial" w:hAnsi="Arial" w:cs="Arial"/>
                <w:color w:val="auto"/>
                <w:sz w:val="22"/>
                <w:szCs w:val="22"/>
                <w:u w:val="none"/>
              </w:rPr>
              <w:t xml:space="preserve">/ </w:t>
            </w:r>
            <w:proofErr w:type="spellStart"/>
            <w:r w:rsidR="00151B64" w:rsidRPr="007E0564">
              <w:rPr>
                <w:rStyle w:val="Hyperlink0"/>
                <w:rFonts w:ascii="Arial" w:hAnsi="Arial" w:cs="Arial"/>
                <w:color w:val="auto"/>
                <w:sz w:val="22"/>
                <w:szCs w:val="22"/>
                <w:u w:val="none"/>
              </w:rPr>
              <w:t>Dokumenten-kamera</w:t>
            </w:r>
            <w:proofErr w:type="spellEnd"/>
            <w:r w:rsidR="00151B64" w:rsidRPr="007E0564">
              <w:rPr>
                <w:rStyle w:val="Hyperlink0"/>
                <w:rFonts w:ascii="Arial" w:hAnsi="Arial" w:cs="Arial"/>
                <w:color w:val="auto"/>
                <w:sz w:val="22"/>
                <w:szCs w:val="22"/>
                <w:u w:val="none"/>
              </w:rPr>
              <w:t xml:space="preserve"> </w:t>
            </w:r>
          </w:p>
          <w:p w:rsidR="00B0455F" w:rsidRPr="007E0564" w:rsidRDefault="00151B64" w:rsidP="007E05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259" w:hanging="142"/>
              <w:rPr>
                <w:rFonts w:ascii="Arial" w:hAnsi="Arial" w:cs="Arial"/>
                <w:color w:val="auto"/>
                <w:sz w:val="22"/>
                <w:szCs w:val="22"/>
              </w:rPr>
            </w:pPr>
            <w:r w:rsidRPr="007E0564">
              <w:rPr>
                <w:rStyle w:val="Hyperlink0"/>
                <w:rFonts w:ascii="Arial" w:hAnsi="Arial" w:cs="Arial"/>
                <w:color w:val="FF0000"/>
                <w:sz w:val="22"/>
                <w:szCs w:val="22"/>
                <w:u w:val="none"/>
                <w:bdr w:val="none" w:sz="0" w:space="0" w:color="auto" w:frame="1"/>
              </w:rPr>
              <w:t>02-3-3_AM_Interpretation_Fontane</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151B64" w:rsidRPr="007E0564" w:rsidRDefault="00151B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65" w:hanging="141"/>
              <w:rPr>
                <w:rFonts w:ascii="Arial" w:hAnsi="Arial" w:cs="Arial"/>
                <w:color w:val="auto"/>
                <w:sz w:val="22"/>
                <w:szCs w:val="22"/>
              </w:rPr>
            </w:pPr>
            <w:r w:rsidRPr="007E0564">
              <w:rPr>
                <w:rFonts w:ascii="Arial" w:hAnsi="Arial" w:cs="Arial"/>
                <w:color w:val="auto"/>
                <w:sz w:val="22"/>
                <w:szCs w:val="22"/>
              </w:rPr>
              <w:t xml:space="preserve">5 - 10 </w:t>
            </w:r>
            <w:proofErr w:type="spellStart"/>
            <w:r w:rsidRPr="007E0564">
              <w:rPr>
                <w:rFonts w:ascii="Arial" w:hAnsi="Arial" w:cs="Arial"/>
                <w:color w:val="auto"/>
                <w:sz w:val="22"/>
                <w:szCs w:val="22"/>
              </w:rPr>
              <w:t>Minuten</w:t>
            </w:r>
            <w:proofErr w:type="spellEnd"/>
          </w:p>
          <w:p w:rsidR="00B0455F" w:rsidRPr="007E0564" w:rsidRDefault="00151B64" w:rsidP="00151B64">
            <w:pPr>
              <w:ind w:left="165" w:firstLine="24"/>
              <w:rPr>
                <w:rFonts w:cs="Arial"/>
                <w:sz w:val="22"/>
                <w:szCs w:val="22"/>
              </w:rPr>
            </w:pPr>
            <w:r w:rsidRPr="007E0564">
              <w:rPr>
                <w:rFonts w:cs="Arial"/>
                <w:sz w:val="22"/>
                <w:szCs w:val="22"/>
                <w:bdr w:val="none" w:sz="0" w:space="0" w:color="auto" w:frame="1"/>
              </w:rPr>
              <w:t>(je nach Intensität)</w:t>
            </w:r>
          </w:p>
        </w:tc>
      </w:tr>
      <w:tr w:rsidR="00B0455F" w:rsidRPr="007E0564"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151B64" w:rsidP="00151B64">
            <w:pPr>
              <w:jc w:val="center"/>
              <w:rPr>
                <w:rFonts w:cs="Arial"/>
                <w:sz w:val="22"/>
                <w:szCs w:val="22"/>
              </w:rPr>
            </w:pPr>
            <w:r w:rsidRPr="007E0564">
              <w:rPr>
                <w:rFonts w:cs="Arial"/>
                <w:sz w:val="22"/>
                <w:szCs w:val="22"/>
              </w:rPr>
              <w:t>EA 1 (global) /</w:t>
            </w:r>
          </w:p>
          <w:p w:rsidR="00151B64" w:rsidRDefault="00151B64" w:rsidP="00151B64">
            <w:pPr>
              <w:jc w:val="center"/>
              <w:rPr>
                <w:rFonts w:cs="Arial"/>
                <w:sz w:val="22"/>
                <w:szCs w:val="22"/>
              </w:rPr>
            </w:pPr>
            <w:r w:rsidRPr="007E0564">
              <w:rPr>
                <w:rFonts w:cs="Arial"/>
                <w:sz w:val="22"/>
                <w:szCs w:val="22"/>
              </w:rPr>
              <w:t>Lernziel-kontrolle</w:t>
            </w:r>
          </w:p>
          <w:p w:rsidR="007E0564" w:rsidRPr="007E0564" w:rsidRDefault="007E0564" w:rsidP="00151B64">
            <w:pPr>
              <w:jc w:val="center"/>
              <w:rPr>
                <w:rFonts w:cs="Arial"/>
                <w:sz w:val="22"/>
                <w:szCs w:val="22"/>
              </w:rPr>
            </w:pPr>
          </w:p>
          <w:p w:rsidR="00151B64" w:rsidRPr="007E0564" w:rsidRDefault="007E0564" w:rsidP="007E0564">
            <w:pPr>
              <w:jc w:val="center"/>
              <w:rPr>
                <w:rFonts w:cs="Arial"/>
                <w:sz w:val="22"/>
                <w:szCs w:val="22"/>
              </w:rPr>
            </w:pPr>
            <w:r>
              <w:rPr>
                <w:noProof/>
              </w:rPr>
              <w:drawing>
                <wp:inline distT="0" distB="0" distL="0" distR="0" wp14:anchorId="29F05814" wp14:editId="4C465D90">
                  <wp:extent cx="359410" cy="359410"/>
                  <wp:effectExtent l="0" t="0" r="2540" b="2540"/>
                  <wp:docPr id="22" name="Grafik 22"/>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inline>
              </w:drawing>
            </w:r>
          </w:p>
          <w:p w:rsidR="00151B64" w:rsidRDefault="00151B64" w:rsidP="00151B64">
            <w:pPr>
              <w:jc w:val="center"/>
              <w:rPr>
                <w:rFonts w:cs="Arial"/>
                <w:sz w:val="22"/>
                <w:szCs w:val="22"/>
              </w:rPr>
            </w:pPr>
            <w:r w:rsidRPr="007E0564">
              <w:rPr>
                <w:rFonts w:cs="Arial"/>
                <w:sz w:val="22"/>
                <w:szCs w:val="22"/>
              </w:rPr>
              <w:t>Einzelarbeit</w:t>
            </w:r>
          </w:p>
          <w:p w:rsidR="007E0564" w:rsidRPr="007E0564" w:rsidRDefault="007E0564" w:rsidP="00151B64">
            <w:pPr>
              <w:jc w:val="center"/>
              <w:rPr>
                <w:rFonts w:cs="Arial"/>
                <w:sz w:val="22"/>
                <w:szCs w:val="22"/>
              </w:rPr>
            </w:pPr>
          </w:p>
          <w:p w:rsidR="00151B64" w:rsidRPr="007E0564" w:rsidRDefault="007E0564" w:rsidP="00151B64">
            <w:pPr>
              <w:jc w:val="center"/>
              <w:rPr>
                <w:rFonts w:cs="Arial"/>
                <w:sz w:val="22"/>
                <w:szCs w:val="22"/>
              </w:rPr>
            </w:pPr>
            <w:r>
              <w:rPr>
                <w:noProof/>
              </w:rPr>
              <w:drawing>
                <wp:inline distT="0" distB="0" distL="0" distR="0" wp14:anchorId="5C0122F5" wp14:editId="47F3D8FF">
                  <wp:extent cx="507365" cy="359410"/>
                  <wp:effectExtent l="0" t="0" r="6985" b="2540"/>
                  <wp:docPr id="23" name="Grafik 23" descr="Ein Bild, das Transport, Ra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1" name="Grafik 11" descr="Ein Bild, das Transport, Ra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365" cy="359410"/>
                          </a:xfrm>
                          <a:prstGeom prst="rect">
                            <a:avLst/>
                          </a:prstGeom>
                        </pic:spPr>
                      </pic:pic>
                    </a:graphicData>
                  </a:graphic>
                </wp:inline>
              </w:drawing>
            </w:r>
          </w:p>
          <w:p w:rsidR="00151B64" w:rsidRDefault="00151B64" w:rsidP="00151B64">
            <w:pPr>
              <w:jc w:val="center"/>
              <w:rPr>
                <w:rFonts w:cs="Arial"/>
                <w:sz w:val="22"/>
                <w:szCs w:val="22"/>
              </w:rPr>
            </w:pPr>
            <w:r w:rsidRPr="007E0564">
              <w:rPr>
                <w:rFonts w:cs="Arial"/>
                <w:sz w:val="22"/>
                <w:szCs w:val="22"/>
              </w:rPr>
              <w:t>Kleingruppe</w:t>
            </w:r>
          </w:p>
          <w:p w:rsidR="007E0564" w:rsidRPr="007E0564" w:rsidRDefault="007E0564" w:rsidP="00151B64">
            <w:pPr>
              <w:jc w:val="center"/>
              <w:rPr>
                <w:rFonts w:cs="Arial"/>
                <w:sz w:val="22"/>
                <w:szCs w:val="22"/>
              </w:rPr>
            </w:pPr>
          </w:p>
          <w:p w:rsidR="00B0455F" w:rsidRPr="007E0564" w:rsidRDefault="007E0564" w:rsidP="007E0564">
            <w:pPr>
              <w:jc w:val="center"/>
              <w:rPr>
                <w:rFonts w:cs="Arial"/>
                <w:sz w:val="22"/>
                <w:szCs w:val="22"/>
              </w:rPr>
            </w:pPr>
            <w:r>
              <w:rPr>
                <w:noProof/>
              </w:rPr>
              <w:drawing>
                <wp:inline distT="0" distB="0" distL="0" distR="0" wp14:anchorId="323C2DDB" wp14:editId="3373AFE4">
                  <wp:extent cx="345440" cy="359410"/>
                  <wp:effectExtent l="0" t="0" r="0" b="2540"/>
                  <wp:docPr id="24" name="Grafik 24"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r w:rsidR="00151B64" w:rsidRPr="007E0564">
              <w:rPr>
                <w:rFonts w:cs="Arial"/>
                <w:sz w:val="22"/>
                <w:szCs w:val="22"/>
                <w:bdr w:val="none" w:sz="0" w:space="0" w:color="auto" w:frame="1"/>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D82661" w:rsidP="00151B64">
            <w:pPr>
              <w:pStyle w:val="Listenabsatz"/>
              <w:numPr>
                <w:ilvl w:val="0"/>
                <w:numId w:val="2"/>
              </w:numPr>
              <w:ind w:left="316" w:hanging="283"/>
              <w:rPr>
                <w:rFonts w:ascii="Arial" w:hAnsi="Arial" w:cs="Arial"/>
                <w:sz w:val="22"/>
                <w:szCs w:val="22"/>
              </w:rPr>
            </w:pPr>
            <w:r>
              <w:rPr>
                <w:rFonts w:ascii="Arial" w:hAnsi="Arial" w:cs="Arial"/>
                <w:sz w:val="22"/>
                <w:szCs w:val="22"/>
              </w:rPr>
              <w:t>Die Schüler</w:t>
            </w:r>
            <w:r w:rsidR="00151B64" w:rsidRPr="007E0564">
              <w:rPr>
                <w:rFonts w:ascii="Arial" w:hAnsi="Arial" w:cs="Arial"/>
                <w:sz w:val="22"/>
                <w:szCs w:val="22"/>
              </w:rPr>
              <w:t>innen</w:t>
            </w:r>
            <w:r>
              <w:rPr>
                <w:rFonts w:ascii="Arial" w:hAnsi="Arial" w:cs="Arial"/>
                <w:sz w:val="22"/>
                <w:szCs w:val="22"/>
              </w:rPr>
              <w:t xml:space="preserve"> und Schüler</w:t>
            </w:r>
            <w:r w:rsidR="00151B64" w:rsidRPr="007E0564">
              <w:rPr>
                <w:rFonts w:ascii="Arial" w:hAnsi="Arial" w:cs="Arial"/>
                <w:sz w:val="22"/>
                <w:szCs w:val="22"/>
              </w:rPr>
              <w:t xml:space="preserve"> sollen drei Thesen hinsichtlich des Inhalts des Gedichts aufstellen.</w:t>
            </w:r>
          </w:p>
          <w:p w:rsidR="00151B64" w:rsidRPr="007E0564" w:rsidRDefault="00151B64" w:rsidP="00151B64">
            <w:pPr>
              <w:pStyle w:val="Listenabsatz"/>
              <w:numPr>
                <w:ilvl w:val="0"/>
                <w:numId w:val="2"/>
              </w:numPr>
              <w:ind w:left="316" w:hanging="283"/>
              <w:rPr>
                <w:rFonts w:ascii="Arial" w:hAnsi="Arial" w:cs="Arial"/>
                <w:sz w:val="22"/>
                <w:szCs w:val="22"/>
              </w:rPr>
            </w:pPr>
            <w:r w:rsidRPr="007E0564">
              <w:rPr>
                <w:rFonts w:ascii="Arial" w:hAnsi="Arial" w:cs="Arial"/>
                <w:sz w:val="22"/>
                <w:szCs w:val="22"/>
              </w:rPr>
              <w:t>Sie lesen das Gedicht im Anschluss ein erstes Mal und überprüfen, ob und in welcher Form ihre Thesen im Gedicht auftreten.</w:t>
            </w:r>
          </w:p>
          <w:p w:rsidR="00151B64" w:rsidRPr="007E0564" w:rsidRDefault="00151B64" w:rsidP="00151B64">
            <w:pPr>
              <w:pStyle w:val="Listenabsatz"/>
              <w:numPr>
                <w:ilvl w:val="0"/>
                <w:numId w:val="2"/>
              </w:numPr>
              <w:ind w:left="316" w:hanging="283"/>
              <w:rPr>
                <w:rFonts w:ascii="Arial" w:hAnsi="Arial" w:cs="Arial"/>
                <w:sz w:val="22"/>
                <w:szCs w:val="22"/>
              </w:rPr>
            </w:pPr>
            <w:r w:rsidRPr="007E0564">
              <w:rPr>
                <w:rFonts w:ascii="Arial" w:hAnsi="Arial" w:cs="Arial"/>
                <w:sz w:val="22"/>
                <w:szCs w:val="22"/>
              </w:rPr>
              <w:t>Die Lerngruppe erstellt eine Überschrift zu jeder Strophe.</w:t>
            </w:r>
          </w:p>
          <w:p w:rsidR="00B0455F" w:rsidRPr="007E0564" w:rsidRDefault="00151B64" w:rsidP="00D82661">
            <w:pPr>
              <w:pStyle w:val="Listenabsatz"/>
              <w:numPr>
                <w:ilvl w:val="0"/>
                <w:numId w:val="2"/>
              </w:numPr>
              <w:ind w:left="316" w:hanging="283"/>
              <w:rPr>
                <w:rFonts w:ascii="Arial" w:hAnsi="Arial" w:cs="Arial"/>
                <w:sz w:val="22"/>
                <w:szCs w:val="22"/>
              </w:rPr>
            </w:pPr>
            <w:r w:rsidRPr="007E0564">
              <w:rPr>
                <w:rFonts w:ascii="Arial" w:hAnsi="Arial" w:cs="Arial"/>
                <w:sz w:val="22"/>
                <w:szCs w:val="22"/>
                <w:bdr w:val="none" w:sz="0" w:space="0" w:color="auto" w:frame="1"/>
              </w:rPr>
              <w:t>Die Lernzielkontrolle erfolg</w:t>
            </w:r>
            <w:r w:rsidR="00D82661">
              <w:rPr>
                <w:rFonts w:ascii="Arial" w:hAnsi="Arial" w:cs="Arial"/>
                <w:sz w:val="22"/>
                <w:szCs w:val="22"/>
                <w:bdr w:val="none" w:sz="0" w:space="0" w:color="auto" w:frame="1"/>
              </w:rPr>
              <w:t>t, indem sich die Sitznachbarn bzw. Sitz</w:t>
            </w:r>
            <w:r w:rsidRPr="007E0564">
              <w:rPr>
                <w:rFonts w:ascii="Arial" w:hAnsi="Arial" w:cs="Arial"/>
                <w:sz w:val="22"/>
                <w:szCs w:val="22"/>
                <w:bdr w:val="none" w:sz="0" w:space="0" w:color="auto" w:frame="1"/>
              </w:rPr>
              <w:t xml:space="preserve">nachbarinnen miteinander über ihre Ergebnisse austauschen. Die Lehrkraft bietet bei Bedarf individuelle Hilfestellungen und bündelt </w:t>
            </w:r>
            <w:proofErr w:type="spellStart"/>
            <w:r w:rsidRPr="007E0564">
              <w:rPr>
                <w:rFonts w:ascii="Arial" w:hAnsi="Arial" w:cs="Arial"/>
                <w:sz w:val="22"/>
                <w:szCs w:val="22"/>
                <w:bdr w:val="none" w:sz="0" w:space="0" w:color="auto" w:frame="1"/>
              </w:rPr>
              <w:t>examplarisch</w:t>
            </w:r>
            <w:proofErr w:type="spellEnd"/>
            <w:r w:rsidRPr="007E0564">
              <w:rPr>
                <w:rFonts w:ascii="Arial" w:hAnsi="Arial" w:cs="Arial"/>
                <w:sz w:val="22"/>
                <w:szCs w:val="22"/>
                <w:bdr w:val="none" w:sz="0" w:space="0" w:color="auto" w:frame="1"/>
              </w:rPr>
              <w:t xml:space="preserve"> Schüler</w:t>
            </w:r>
            <w:r w:rsidR="00D82661">
              <w:rPr>
                <w:rFonts w:ascii="Arial" w:hAnsi="Arial" w:cs="Arial"/>
                <w:sz w:val="22"/>
                <w:szCs w:val="22"/>
                <w:bdr w:val="none" w:sz="0" w:space="0" w:color="auto" w:frame="1"/>
              </w:rPr>
              <w:t>- und Schüler</w:t>
            </w:r>
            <w:r w:rsidRPr="007E0564">
              <w:rPr>
                <w:rFonts w:ascii="Arial" w:hAnsi="Arial" w:cs="Arial"/>
                <w:sz w:val="22"/>
                <w:szCs w:val="22"/>
                <w:bdr w:val="none" w:sz="0" w:space="0" w:color="auto" w:frame="1"/>
              </w:rPr>
              <w:t>innenbeiträge im Plenum.</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021DF5"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81" w:hanging="142"/>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151B64" w:rsidRPr="007E0564">
              <w:rPr>
                <w:rStyle w:val="Hyperlink0"/>
                <w:rFonts w:ascii="Arial" w:hAnsi="Arial" w:cs="Arial"/>
                <w:color w:val="auto"/>
                <w:sz w:val="22"/>
                <w:szCs w:val="22"/>
                <w:u w:val="none"/>
              </w:rPr>
              <w:t xml:space="preserve">/ </w:t>
            </w:r>
            <w:proofErr w:type="spellStart"/>
            <w:r w:rsidR="00151B64" w:rsidRPr="007E0564">
              <w:rPr>
                <w:rStyle w:val="Hyperlink0"/>
                <w:rFonts w:ascii="Arial" w:hAnsi="Arial" w:cs="Arial"/>
                <w:color w:val="auto"/>
                <w:sz w:val="22"/>
                <w:szCs w:val="22"/>
                <w:u w:val="none"/>
              </w:rPr>
              <w:t>Dokumenten-kamera</w:t>
            </w:r>
            <w:proofErr w:type="spellEnd"/>
            <w:r w:rsidR="00151B64" w:rsidRPr="007E0564">
              <w:rPr>
                <w:rStyle w:val="Hyperlink0"/>
                <w:rFonts w:ascii="Arial" w:hAnsi="Arial" w:cs="Arial"/>
                <w:color w:val="auto"/>
                <w:sz w:val="22"/>
                <w:szCs w:val="22"/>
                <w:u w:val="none"/>
              </w:rPr>
              <w:t xml:space="preserve"> </w:t>
            </w:r>
          </w:p>
          <w:p w:rsidR="00B0455F" w:rsidRPr="007E0564" w:rsidRDefault="00151B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81" w:hanging="142"/>
              <w:rPr>
                <w:rFonts w:ascii="Arial" w:hAnsi="Arial" w:cs="Arial"/>
                <w:color w:val="auto"/>
                <w:sz w:val="22"/>
                <w:szCs w:val="22"/>
                <w:u w:val="single"/>
              </w:rPr>
            </w:pPr>
            <w:r w:rsidRPr="007E0564">
              <w:rPr>
                <w:rStyle w:val="Hyperlink0"/>
                <w:rFonts w:ascii="Arial" w:hAnsi="Arial" w:cs="Arial"/>
                <w:color w:val="FF0000"/>
                <w:sz w:val="22"/>
                <w:szCs w:val="22"/>
                <w:u w:val="none"/>
                <w:bdr w:val="none" w:sz="0" w:space="0" w:color="auto" w:frame="1"/>
              </w:rPr>
              <w:t>02-3-3_AM_Interpretation_Fontane</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Pr="007E0564" w:rsidRDefault="00151B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65" w:hanging="141"/>
              <w:rPr>
                <w:rFonts w:ascii="Arial" w:hAnsi="Arial" w:cs="Arial"/>
                <w:color w:val="auto"/>
                <w:sz w:val="22"/>
                <w:szCs w:val="22"/>
              </w:rPr>
            </w:pPr>
            <w:r w:rsidRPr="007E0564">
              <w:rPr>
                <w:rFonts w:ascii="Arial" w:hAnsi="Arial" w:cs="Arial"/>
                <w:color w:val="auto"/>
                <w:sz w:val="22"/>
                <w:szCs w:val="22"/>
              </w:rPr>
              <w:t xml:space="preserve">10 </w:t>
            </w:r>
            <w:proofErr w:type="spellStart"/>
            <w:r w:rsidRPr="007E0564">
              <w:rPr>
                <w:rFonts w:ascii="Arial" w:hAnsi="Arial" w:cs="Arial"/>
                <w:color w:val="auto"/>
                <w:sz w:val="22"/>
                <w:szCs w:val="22"/>
              </w:rPr>
              <w:t>Minuten</w:t>
            </w:r>
            <w:proofErr w:type="spellEnd"/>
          </w:p>
        </w:tc>
      </w:tr>
      <w:tr w:rsidR="00151B64" w:rsidRPr="007E0564"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7E0564" w:rsidRDefault="00151B64" w:rsidP="00151B64">
            <w:pPr>
              <w:jc w:val="center"/>
              <w:rPr>
                <w:rFonts w:cs="Arial"/>
                <w:sz w:val="22"/>
                <w:szCs w:val="22"/>
              </w:rPr>
            </w:pPr>
            <w:r w:rsidRPr="007E0564">
              <w:rPr>
                <w:rFonts w:cs="Arial"/>
                <w:sz w:val="22"/>
                <w:szCs w:val="22"/>
              </w:rPr>
              <w:t>EA 1 (</w:t>
            </w:r>
            <w:proofErr w:type="spellStart"/>
            <w:r w:rsidRPr="007E0564">
              <w:rPr>
                <w:rFonts w:cs="Arial"/>
                <w:sz w:val="22"/>
                <w:szCs w:val="22"/>
              </w:rPr>
              <w:t>detail</w:t>
            </w:r>
            <w:proofErr w:type="spellEnd"/>
            <w:r w:rsidRPr="007E0564">
              <w:rPr>
                <w:rFonts w:cs="Arial"/>
                <w:sz w:val="22"/>
                <w:szCs w:val="22"/>
              </w:rPr>
              <w:t>)</w:t>
            </w:r>
          </w:p>
          <w:p w:rsidR="00151B64" w:rsidRPr="007E0564" w:rsidRDefault="00151B64" w:rsidP="00151B64">
            <w:pPr>
              <w:jc w:val="center"/>
              <w:rPr>
                <w:rFonts w:cs="Arial"/>
                <w:sz w:val="22"/>
                <w:szCs w:val="22"/>
              </w:rPr>
            </w:pPr>
            <w:r w:rsidRPr="007E0564">
              <w:rPr>
                <w:rFonts w:cs="Arial"/>
                <w:sz w:val="22"/>
                <w:szCs w:val="22"/>
              </w:rPr>
              <w:t xml:space="preserve"> </w:t>
            </w:r>
          </w:p>
          <w:p w:rsidR="00151B64" w:rsidRPr="007E0564" w:rsidRDefault="007E0564" w:rsidP="007E0564">
            <w:pPr>
              <w:jc w:val="center"/>
              <w:rPr>
                <w:rFonts w:cs="Arial"/>
                <w:sz w:val="22"/>
                <w:szCs w:val="22"/>
              </w:rPr>
            </w:pPr>
            <w:r>
              <w:rPr>
                <w:noProof/>
              </w:rPr>
              <w:drawing>
                <wp:inline distT="0" distB="0" distL="0" distR="0" wp14:anchorId="73623882" wp14:editId="1A1EBEFA">
                  <wp:extent cx="359410" cy="359410"/>
                  <wp:effectExtent l="0" t="0" r="2540" b="2540"/>
                  <wp:docPr id="30" name="Grafik 30"/>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inline>
              </w:drawing>
            </w:r>
          </w:p>
          <w:p w:rsidR="00151B64" w:rsidRPr="007E0564" w:rsidRDefault="00151B64" w:rsidP="00151B64">
            <w:pPr>
              <w:jc w:val="center"/>
              <w:rPr>
                <w:rFonts w:cs="Arial"/>
                <w:sz w:val="22"/>
                <w:szCs w:val="22"/>
              </w:rPr>
            </w:pPr>
            <w:r w:rsidRPr="007E0564">
              <w:rPr>
                <w:rFonts w:cs="Arial"/>
                <w:sz w:val="22"/>
                <w:szCs w:val="22"/>
              </w:rPr>
              <w:t>Einzelarbeit</w:t>
            </w:r>
          </w:p>
          <w:p w:rsidR="00151B64" w:rsidRPr="007E0564" w:rsidRDefault="00151B64" w:rsidP="00151B64">
            <w:pPr>
              <w:jc w:val="center"/>
              <w:rPr>
                <w:rFonts w:cs="Arial"/>
                <w:sz w:val="22"/>
                <w:szCs w:val="22"/>
              </w:rPr>
            </w:pPr>
          </w:p>
          <w:p w:rsidR="00151B64" w:rsidRPr="007E0564" w:rsidRDefault="007E0564" w:rsidP="00151B64">
            <w:pPr>
              <w:jc w:val="center"/>
              <w:rPr>
                <w:rFonts w:cs="Arial"/>
                <w:sz w:val="22"/>
                <w:szCs w:val="22"/>
              </w:rPr>
            </w:pPr>
            <w:r>
              <w:rPr>
                <w:noProof/>
              </w:rPr>
              <w:drawing>
                <wp:inline distT="0" distB="0" distL="0" distR="0" wp14:anchorId="31CA992D" wp14:editId="4463222C">
                  <wp:extent cx="507365" cy="359410"/>
                  <wp:effectExtent l="0" t="0" r="6985" b="2540"/>
                  <wp:docPr id="31" name="Grafik 31" descr="Ein Bild, das Transport, Ra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1" name="Grafik 11" descr="Ein Bild, das Transport, Ra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365" cy="359410"/>
                          </a:xfrm>
                          <a:prstGeom prst="rect">
                            <a:avLst/>
                          </a:prstGeom>
                        </pic:spPr>
                      </pic:pic>
                    </a:graphicData>
                  </a:graphic>
                </wp:inline>
              </w:drawing>
            </w:r>
          </w:p>
          <w:p w:rsidR="00151B64" w:rsidRPr="007E0564" w:rsidRDefault="00151B64" w:rsidP="00151B64">
            <w:pPr>
              <w:jc w:val="center"/>
              <w:rPr>
                <w:rFonts w:cs="Arial"/>
                <w:sz w:val="22"/>
                <w:szCs w:val="22"/>
              </w:rPr>
            </w:pPr>
            <w:r w:rsidRPr="007E0564">
              <w:rPr>
                <w:rFonts w:cs="Arial"/>
                <w:sz w:val="22"/>
                <w:szCs w:val="22"/>
              </w:rPr>
              <w:t>Kleingruppe</w:t>
            </w:r>
          </w:p>
          <w:p w:rsidR="00151B64" w:rsidRPr="007E0564" w:rsidRDefault="00151B64" w:rsidP="00151B64">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151B64" w:rsidP="00151B64">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lang w:val="de-DE"/>
              </w:rPr>
            </w:pPr>
            <w:r w:rsidRPr="007E0564">
              <w:rPr>
                <w:rFonts w:ascii="Arial" w:hAnsi="Arial" w:cs="Arial"/>
                <w:sz w:val="22"/>
                <w:szCs w:val="22"/>
                <w:lang w:val="de-DE"/>
              </w:rPr>
              <w:t>Im Rahmen einer Gruppenarbeit mit je vier Personen wenden die Schülerinnen und Schüler die kooperative Methode des reziproken Lesens an. Es gibt vier unterschiedliche Leseaufträge, mit denen das Gedicht strophenweise erarbeitet wird.</w:t>
            </w:r>
          </w:p>
          <w:p w:rsidR="00151B64" w:rsidRPr="007E0564" w:rsidRDefault="00151B64" w:rsidP="00151B64">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lang w:val="de-DE"/>
              </w:rPr>
            </w:pPr>
            <w:r w:rsidRPr="007E0564">
              <w:rPr>
                <w:rFonts w:ascii="Arial" w:hAnsi="Arial" w:cs="Arial"/>
                <w:sz w:val="22"/>
                <w:szCs w:val="22"/>
                <w:lang w:val="de-DE"/>
              </w:rPr>
              <w:t xml:space="preserve">Die Gruppen lesen jede Strophe des Gedichts nacheinander. Nach jeder Strophe werden die Ergebnisse ausgetauscht, </w:t>
            </w:r>
            <w:r w:rsidRPr="007E0564">
              <w:rPr>
                <w:rFonts w:ascii="Arial" w:hAnsi="Arial" w:cs="Arial"/>
                <w:sz w:val="22"/>
                <w:szCs w:val="22"/>
                <w:lang w:val="de-DE"/>
              </w:rPr>
              <w:lastRenderedPageBreak/>
              <w:t xml:space="preserve">schriftlich fixiert. </w:t>
            </w:r>
          </w:p>
          <w:p w:rsidR="00151B64" w:rsidRPr="007E0564" w:rsidRDefault="00151B64" w:rsidP="00151B64">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lang w:val="de-DE"/>
              </w:rPr>
            </w:pPr>
            <w:r w:rsidRPr="00D477AB">
              <w:rPr>
                <w:rFonts w:ascii="Arial" w:hAnsi="Arial" w:cs="Arial"/>
                <w:sz w:val="22"/>
                <w:szCs w:val="22"/>
                <w:bdr w:val="none" w:sz="0" w:space="0" w:color="auto" w:frame="1"/>
                <w:lang w:val="de-DE"/>
              </w:rPr>
              <w:t>Der Leseauftrag jedes einzelnen Gruppenmitglieds rotiert nach jedem Austausch.</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021DF5" w:rsidP="00151B64">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lastRenderedPageBreak/>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151B64" w:rsidRPr="007E0564">
              <w:rPr>
                <w:rStyle w:val="Hyperlink0"/>
                <w:rFonts w:ascii="Arial" w:hAnsi="Arial" w:cs="Arial"/>
                <w:color w:val="auto"/>
                <w:sz w:val="22"/>
                <w:szCs w:val="22"/>
                <w:u w:val="none"/>
              </w:rPr>
              <w:t xml:space="preserve">/ </w:t>
            </w:r>
            <w:proofErr w:type="spellStart"/>
            <w:r w:rsidR="00151B64" w:rsidRPr="007E0564">
              <w:rPr>
                <w:rStyle w:val="Hyperlink0"/>
                <w:rFonts w:ascii="Arial" w:hAnsi="Arial" w:cs="Arial"/>
                <w:color w:val="auto"/>
                <w:sz w:val="22"/>
                <w:szCs w:val="22"/>
                <w:u w:val="none"/>
              </w:rPr>
              <w:t>Dokumenten-kamera</w:t>
            </w:r>
            <w:proofErr w:type="spellEnd"/>
            <w:r w:rsidR="00151B64" w:rsidRPr="007E0564">
              <w:rPr>
                <w:rStyle w:val="Hyperlink0"/>
                <w:rFonts w:ascii="Arial" w:hAnsi="Arial" w:cs="Arial"/>
                <w:color w:val="auto"/>
                <w:sz w:val="22"/>
                <w:szCs w:val="22"/>
                <w:u w:val="none"/>
              </w:rPr>
              <w:t xml:space="preserve"> </w:t>
            </w:r>
          </w:p>
          <w:p w:rsidR="00151B64" w:rsidRPr="007E0564" w:rsidRDefault="00151B64" w:rsidP="00151B64">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u w:val="single"/>
              </w:rPr>
            </w:pPr>
            <w:r w:rsidRPr="007E0564">
              <w:rPr>
                <w:rStyle w:val="Hyperlink0"/>
                <w:rFonts w:ascii="Arial" w:hAnsi="Arial" w:cs="Arial"/>
                <w:color w:val="FF0000"/>
                <w:sz w:val="22"/>
                <w:szCs w:val="22"/>
                <w:u w:val="none"/>
                <w:bdr w:val="none" w:sz="0" w:space="0" w:color="auto" w:frame="1"/>
              </w:rPr>
              <w:t>02-3-3_AM_Interpretation_Fontane</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151B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65" w:hanging="141"/>
              <w:rPr>
                <w:rFonts w:ascii="Arial" w:hAnsi="Arial" w:cs="Arial"/>
                <w:color w:val="auto"/>
                <w:sz w:val="22"/>
                <w:szCs w:val="22"/>
              </w:rPr>
            </w:pPr>
            <w:r w:rsidRPr="007E0564">
              <w:rPr>
                <w:rFonts w:ascii="Arial" w:hAnsi="Arial" w:cs="Arial"/>
                <w:color w:val="auto"/>
                <w:sz w:val="22"/>
                <w:szCs w:val="22"/>
              </w:rPr>
              <w:t xml:space="preserve">35 </w:t>
            </w:r>
            <w:proofErr w:type="spellStart"/>
            <w:r w:rsidRPr="007E0564">
              <w:rPr>
                <w:rFonts w:ascii="Arial" w:hAnsi="Arial" w:cs="Arial"/>
                <w:color w:val="auto"/>
                <w:sz w:val="22"/>
                <w:szCs w:val="22"/>
              </w:rPr>
              <w:t>Minuten</w:t>
            </w:r>
            <w:proofErr w:type="spellEnd"/>
          </w:p>
        </w:tc>
      </w:tr>
      <w:tr w:rsidR="00151B64" w:rsidRPr="007E0564"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Default="00151B64" w:rsidP="00151B64">
            <w:pPr>
              <w:rPr>
                <w:rFonts w:cs="Arial"/>
                <w:sz w:val="22"/>
                <w:szCs w:val="22"/>
              </w:rPr>
            </w:pPr>
            <w:r w:rsidRPr="007E0564">
              <w:rPr>
                <w:rFonts w:cs="Arial"/>
                <w:sz w:val="22"/>
                <w:szCs w:val="22"/>
              </w:rPr>
              <w:t xml:space="preserve">Ergebnissicherung </w:t>
            </w:r>
          </w:p>
          <w:p w:rsidR="007E0564" w:rsidRPr="007E0564" w:rsidRDefault="007E0564" w:rsidP="00151B64">
            <w:pPr>
              <w:rPr>
                <w:rFonts w:cs="Arial"/>
                <w:sz w:val="22"/>
                <w:szCs w:val="22"/>
              </w:rPr>
            </w:pPr>
          </w:p>
          <w:p w:rsidR="00151B64" w:rsidRPr="007E0564" w:rsidRDefault="007E0564" w:rsidP="007E0564">
            <w:pPr>
              <w:jc w:val="center"/>
              <w:rPr>
                <w:rFonts w:cs="Arial"/>
                <w:sz w:val="22"/>
                <w:szCs w:val="22"/>
              </w:rPr>
            </w:pPr>
            <w:r>
              <w:rPr>
                <w:noProof/>
              </w:rPr>
              <w:drawing>
                <wp:inline distT="0" distB="0" distL="0" distR="0" wp14:anchorId="41288FBB" wp14:editId="4C1ED7A4">
                  <wp:extent cx="345440" cy="359410"/>
                  <wp:effectExtent l="0" t="0" r="0" b="2540"/>
                  <wp:docPr id="609" name="Grafik 609"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151B64" w:rsidRPr="007E0564" w:rsidRDefault="00151B64" w:rsidP="007E0564">
            <w:pPr>
              <w:jc w:val="center"/>
              <w:rPr>
                <w:rFonts w:cs="Arial"/>
                <w:sz w:val="22"/>
                <w:szCs w:val="22"/>
              </w:rPr>
            </w:pPr>
            <w:r w:rsidRPr="007E0564">
              <w:rPr>
                <w:rFonts w:cs="Arial"/>
                <w:sz w:val="22"/>
                <w:szCs w:val="22"/>
                <w:bdr w:val="none" w:sz="0" w:space="0" w:color="auto" w:frame="1"/>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151B64" w:rsidP="00151B64">
            <w:pPr>
              <w:pStyle w:val="Listenabsatz"/>
              <w:numPr>
                <w:ilvl w:val="0"/>
                <w:numId w:val="5"/>
              </w:numPr>
              <w:ind w:left="316" w:hanging="283"/>
              <w:rPr>
                <w:rFonts w:ascii="Arial" w:hAnsi="Arial" w:cs="Arial"/>
                <w:sz w:val="22"/>
                <w:szCs w:val="22"/>
              </w:rPr>
            </w:pPr>
            <w:r w:rsidRPr="007E0564">
              <w:rPr>
                <w:rFonts w:ascii="Arial" w:hAnsi="Arial" w:cs="Arial"/>
                <w:sz w:val="22"/>
                <w:szCs w:val="22"/>
              </w:rPr>
              <w:t>Die Ergebnissicherung erfolgt schriftlich im Plenum. Die Lehrkraft nutzt hierfür den Lösungsbogen.</w:t>
            </w:r>
          </w:p>
          <w:p w:rsidR="00151B64" w:rsidRPr="007E0564" w:rsidRDefault="00151B64" w:rsidP="00151B64">
            <w:pPr>
              <w:pStyle w:val="Listenabsatz"/>
              <w:numPr>
                <w:ilvl w:val="0"/>
                <w:numId w:val="5"/>
              </w:numPr>
              <w:ind w:left="316" w:hanging="283"/>
              <w:rPr>
                <w:rFonts w:ascii="Arial" w:hAnsi="Arial" w:cs="Arial"/>
                <w:sz w:val="22"/>
                <w:szCs w:val="22"/>
              </w:rPr>
            </w:pPr>
            <w:r w:rsidRPr="007E0564">
              <w:rPr>
                <w:rFonts w:ascii="Arial" w:hAnsi="Arial" w:cs="Arial"/>
                <w:sz w:val="22"/>
                <w:szCs w:val="22"/>
                <w:bdr w:val="none" w:sz="0" w:space="0" w:color="auto" w:frame="1"/>
              </w:rPr>
              <w:t>Die Lerngruppe ergänzt fehlende Inhalte auf AB 1 Heimat.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021DF5" w:rsidP="007E0564">
            <w:pPr>
              <w:pStyle w:val="Tabellenstil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401" w:hanging="284"/>
              <w:rPr>
                <w:rStyle w:val="Hyperlink0"/>
                <w:rFonts w:ascii="Arial" w:hAnsi="Arial" w:cs="Arial"/>
                <w:color w:val="auto"/>
                <w:sz w:val="22"/>
                <w:szCs w:val="22"/>
                <w:u w:val="none"/>
                <w:lang w:val="de-DE"/>
              </w:rPr>
            </w:pPr>
            <w:r>
              <w:rPr>
                <w:rStyle w:val="Hyperlink0"/>
                <w:rFonts w:ascii="Arial" w:hAnsi="Arial" w:cs="Arial"/>
                <w:color w:val="auto"/>
                <w:sz w:val="22"/>
                <w:szCs w:val="22"/>
                <w:u w:val="none"/>
                <w:lang w:val="de-DE"/>
              </w:rPr>
              <w:t>Interaktives Tafelsystem</w:t>
            </w:r>
            <w:r w:rsidR="00151B64" w:rsidRPr="007E0564">
              <w:rPr>
                <w:rStyle w:val="Hyperlink0"/>
                <w:rFonts w:ascii="Arial" w:hAnsi="Arial" w:cs="Arial"/>
                <w:color w:val="auto"/>
                <w:sz w:val="22"/>
                <w:szCs w:val="22"/>
                <w:u w:val="none"/>
                <w:lang w:val="de-DE"/>
              </w:rPr>
              <w:t>/ Dokumenten</w:t>
            </w:r>
            <w:r w:rsidR="00003148">
              <w:rPr>
                <w:rStyle w:val="Hyperlink0"/>
                <w:rFonts w:ascii="Arial" w:hAnsi="Arial" w:cs="Arial"/>
                <w:color w:val="auto"/>
                <w:sz w:val="22"/>
                <w:szCs w:val="22"/>
                <w:u w:val="none"/>
                <w:lang w:val="de-DE"/>
              </w:rPr>
              <w:t>-</w:t>
            </w:r>
            <w:r w:rsidR="00151B64" w:rsidRPr="007E0564">
              <w:rPr>
                <w:rStyle w:val="Hyperlink0"/>
                <w:rFonts w:ascii="Arial" w:hAnsi="Arial" w:cs="Arial"/>
                <w:color w:val="auto"/>
                <w:sz w:val="22"/>
                <w:szCs w:val="22"/>
                <w:u w:val="none"/>
                <w:lang w:val="de-DE"/>
              </w:rPr>
              <w:t xml:space="preserve">kamera </w:t>
            </w:r>
          </w:p>
          <w:p w:rsidR="00151B64" w:rsidRPr="007E0564" w:rsidRDefault="00151B64" w:rsidP="007E0564">
            <w:pPr>
              <w:pStyle w:val="Tabellenstil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401" w:hanging="284"/>
              <w:rPr>
                <w:rFonts w:ascii="Arial" w:hAnsi="Arial" w:cs="Arial"/>
                <w:color w:val="auto"/>
                <w:sz w:val="22"/>
                <w:szCs w:val="22"/>
                <w:u w:val="single"/>
                <w:lang w:val="de-DE"/>
              </w:rPr>
            </w:pPr>
            <w:r w:rsidRPr="007E0564">
              <w:rPr>
                <w:rFonts w:ascii="Arial" w:hAnsi="Arial" w:cs="Arial"/>
                <w:color w:val="FF0000"/>
                <w:sz w:val="22"/>
                <w:szCs w:val="22"/>
                <w:bdr w:val="none" w:sz="0" w:space="0" w:color="auto" w:frame="1"/>
              </w:rPr>
              <w:t>02-3-3_AM_Interpretation_Fontane</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D477AB" w:rsidRDefault="00151B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65" w:hanging="141"/>
              <w:rPr>
                <w:rFonts w:ascii="Arial" w:hAnsi="Arial" w:cs="Arial"/>
                <w:color w:val="auto"/>
                <w:sz w:val="22"/>
                <w:szCs w:val="22"/>
                <w:lang w:val="de-DE"/>
              </w:rPr>
            </w:pPr>
            <w:r w:rsidRPr="00D477AB">
              <w:rPr>
                <w:rFonts w:ascii="Arial" w:hAnsi="Arial" w:cs="Arial"/>
                <w:color w:val="auto"/>
                <w:sz w:val="22"/>
                <w:szCs w:val="22"/>
                <w:lang w:val="de-DE"/>
              </w:rPr>
              <w:t>5-10 Minuten (abhängig vom Umfang der Ergänzung)</w:t>
            </w:r>
          </w:p>
        </w:tc>
      </w:tr>
      <w:tr w:rsidR="00151B64" w:rsidRPr="007E0564"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Default="00151B64" w:rsidP="00151B64">
            <w:pPr>
              <w:jc w:val="center"/>
              <w:rPr>
                <w:rFonts w:cs="Arial"/>
                <w:noProof/>
                <w:sz w:val="22"/>
                <w:szCs w:val="22"/>
              </w:rPr>
            </w:pPr>
            <w:r w:rsidRPr="007E0564">
              <w:rPr>
                <w:rFonts w:cs="Arial"/>
                <w:noProof/>
                <w:sz w:val="22"/>
                <w:szCs w:val="22"/>
              </w:rPr>
              <w:t>Transfer</w:t>
            </w:r>
          </w:p>
          <w:p w:rsidR="007E0564" w:rsidRPr="007E0564" w:rsidRDefault="007E0564" w:rsidP="00151B64">
            <w:pPr>
              <w:jc w:val="center"/>
              <w:rPr>
                <w:rFonts w:cs="Arial"/>
                <w:noProof/>
                <w:sz w:val="22"/>
                <w:szCs w:val="22"/>
              </w:rPr>
            </w:pPr>
          </w:p>
          <w:p w:rsidR="00151B64" w:rsidRPr="007E0564" w:rsidRDefault="007E0564" w:rsidP="00151B64">
            <w:pPr>
              <w:jc w:val="center"/>
              <w:rPr>
                <w:rFonts w:cs="Arial"/>
                <w:noProof/>
                <w:sz w:val="22"/>
                <w:szCs w:val="22"/>
              </w:rPr>
            </w:pPr>
            <w:r>
              <w:rPr>
                <w:noProof/>
              </w:rPr>
              <w:drawing>
                <wp:inline distT="0" distB="0" distL="0" distR="0" wp14:anchorId="633C5B19" wp14:editId="1D7FB184">
                  <wp:extent cx="507365" cy="359410"/>
                  <wp:effectExtent l="0" t="0" r="6985" b="2540"/>
                  <wp:docPr id="610" name="Grafik 610" descr="Ein Bild, das Transport, Ra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1" name="Grafik 11" descr="Ein Bild, das Transport, Ra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365" cy="359410"/>
                          </a:xfrm>
                          <a:prstGeom prst="rect">
                            <a:avLst/>
                          </a:prstGeom>
                        </pic:spPr>
                      </pic:pic>
                    </a:graphicData>
                  </a:graphic>
                </wp:inline>
              </w:drawing>
            </w:r>
          </w:p>
          <w:p w:rsidR="00151B64" w:rsidRPr="007E0564" w:rsidRDefault="00151B64" w:rsidP="00151B64">
            <w:pPr>
              <w:rPr>
                <w:rFonts w:cs="Arial"/>
                <w:noProof/>
                <w:sz w:val="22"/>
                <w:szCs w:val="22"/>
              </w:rPr>
            </w:pPr>
            <w:r w:rsidRPr="007E0564">
              <w:rPr>
                <w:rFonts w:cs="Arial"/>
                <w:sz w:val="22"/>
                <w:szCs w:val="22"/>
                <w:bdr w:val="none" w:sz="0" w:space="0" w:color="auto" w:frame="1"/>
              </w:rPr>
              <w:t>Kleingruppe</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7E0564" w:rsidRPr="007E0564" w:rsidRDefault="007E0564" w:rsidP="007E0564">
            <w:pPr>
              <w:pStyle w:val="Listenabsatz"/>
              <w:numPr>
                <w:ilvl w:val="0"/>
                <w:numId w:val="6"/>
              </w:numPr>
              <w:rPr>
                <w:rFonts w:ascii="Arial" w:hAnsi="Arial" w:cs="Arial"/>
                <w:sz w:val="22"/>
                <w:szCs w:val="22"/>
              </w:rPr>
            </w:pPr>
            <w:r w:rsidRPr="007E0564">
              <w:rPr>
                <w:rFonts w:ascii="Arial" w:hAnsi="Arial" w:cs="Arial"/>
                <w:sz w:val="22"/>
                <w:szCs w:val="22"/>
              </w:rPr>
              <w:t xml:space="preserve">Die Schülerinnen und Schüler nutzen die erarbeiteten Inhalte zur Erstellung einer Interpretation. Hierfür arbeiten sie in Gruppen zu jeweils vier Personen. Die Ergebnisse werden auf ein </w:t>
            </w:r>
            <w:proofErr w:type="spellStart"/>
            <w:r w:rsidRPr="007E0564">
              <w:rPr>
                <w:rFonts w:ascii="Arial" w:hAnsi="Arial" w:cs="Arial"/>
                <w:sz w:val="22"/>
                <w:szCs w:val="22"/>
              </w:rPr>
              <w:t>Padlet</w:t>
            </w:r>
            <w:proofErr w:type="spellEnd"/>
            <w:r w:rsidRPr="007E0564">
              <w:rPr>
                <w:rFonts w:ascii="Arial" w:hAnsi="Arial" w:cs="Arial"/>
                <w:sz w:val="22"/>
                <w:szCs w:val="22"/>
              </w:rPr>
              <w:t xml:space="preserve"> geladen.</w:t>
            </w:r>
          </w:p>
          <w:p w:rsidR="007E0564" w:rsidRPr="007E0564" w:rsidRDefault="007E0564" w:rsidP="007E0564">
            <w:pPr>
              <w:pStyle w:val="Listenabsatz"/>
              <w:ind w:left="218"/>
              <w:rPr>
                <w:rFonts w:ascii="Arial" w:hAnsi="Arial" w:cs="Arial"/>
                <w:sz w:val="22"/>
                <w:szCs w:val="22"/>
              </w:rPr>
            </w:pPr>
          </w:p>
          <w:p w:rsidR="007E0564" w:rsidRPr="007E0564" w:rsidRDefault="007E0564" w:rsidP="007E0564">
            <w:pPr>
              <w:pStyle w:val="Listenabsatz"/>
              <w:ind w:left="218"/>
              <w:rPr>
                <w:rFonts w:ascii="Arial" w:hAnsi="Arial" w:cs="Arial"/>
                <w:b/>
                <w:bCs/>
                <w:sz w:val="22"/>
                <w:szCs w:val="22"/>
              </w:rPr>
            </w:pPr>
            <w:r w:rsidRPr="007E0564">
              <w:rPr>
                <w:rFonts w:ascii="Arial" w:hAnsi="Arial" w:cs="Arial"/>
                <w:b/>
                <w:bCs/>
                <w:sz w:val="22"/>
                <w:szCs w:val="22"/>
              </w:rPr>
              <w:t>Leitphrasen</w:t>
            </w:r>
          </w:p>
          <w:p w:rsidR="007E0564" w:rsidRPr="007E0564" w:rsidRDefault="007E0564" w:rsidP="007E0564">
            <w:pPr>
              <w:pStyle w:val="Listenabsatz"/>
              <w:numPr>
                <w:ilvl w:val="0"/>
                <w:numId w:val="6"/>
              </w:numPr>
              <w:rPr>
                <w:rFonts w:ascii="Arial" w:hAnsi="Arial" w:cs="Arial"/>
                <w:sz w:val="22"/>
                <w:szCs w:val="22"/>
              </w:rPr>
            </w:pPr>
            <w:r w:rsidRPr="007E0564">
              <w:rPr>
                <w:rFonts w:ascii="Arial" w:hAnsi="Arial" w:cs="Arial"/>
                <w:sz w:val="22"/>
                <w:szCs w:val="22"/>
              </w:rPr>
              <w:t xml:space="preserve">Schreiben Sie gemeinsam eine Einleitung für die Gedichtinterpretation. Laden Sie ihr Ergebnis auf das </w:t>
            </w:r>
            <w:proofErr w:type="spellStart"/>
            <w:r w:rsidRPr="007E0564">
              <w:rPr>
                <w:rFonts w:ascii="Arial" w:hAnsi="Arial" w:cs="Arial"/>
                <w:sz w:val="22"/>
                <w:szCs w:val="22"/>
              </w:rPr>
              <w:t>Padlet</w:t>
            </w:r>
            <w:proofErr w:type="spellEnd"/>
            <w:r w:rsidRPr="007E0564">
              <w:rPr>
                <w:rFonts w:ascii="Arial" w:hAnsi="Arial" w:cs="Arial"/>
                <w:sz w:val="22"/>
                <w:szCs w:val="22"/>
              </w:rPr>
              <w:t xml:space="preserve"> hoch.</w:t>
            </w:r>
          </w:p>
          <w:p w:rsidR="00151B64" w:rsidRPr="007E0564" w:rsidRDefault="007E0564" w:rsidP="007E0564">
            <w:pPr>
              <w:pStyle w:val="Listenabsatz"/>
              <w:numPr>
                <w:ilvl w:val="0"/>
                <w:numId w:val="6"/>
              </w:numPr>
              <w:rPr>
                <w:rFonts w:ascii="Arial" w:hAnsi="Arial" w:cs="Arial"/>
                <w:sz w:val="22"/>
                <w:szCs w:val="22"/>
              </w:rPr>
            </w:pPr>
            <w:r w:rsidRPr="007E0564">
              <w:rPr>
                <w:rFonts w:ascii="Arial" w:hAnsi="Arial" w:cs="Arial"/>
                <w:sz w:val="22"/>
                <w:szCs w:val="22"/>
                <w:bdr w:val="none" w:sz="0" w:space="0" w:color="auto" w:frame="1"/>
              </w:rPr>
              <w:t xml:space="preserve">Teilen Sie die Strophen untereinander auf. Verfassen </w:t>
            </w:r>
            <w:r w:rsidR="00021DF5">
              <w:rPr>
                <w:rFonts w:ascii="Arial" w:hAnsi="Arial" w:cs="Arial"/>
                <w:sz w:val="22"/>
                <w:szCs w:val="22"/>
                <w:bdr w:val="none" w:sz="0" w:space="0" w:color="auto" w:frame="1"/>
              </w:rPr>
              <w:t>Sie mit Hilfe Ihrer Stichpunkte</w:t>
            </w:r>
            <w:r w:rsidRPr="007E0564">
              <w:rPr>
                <w:rFonts w:ascii="Arial" w:hAnsi="Arial" w:cs="Arial"/>
                <w:sz w:val="22"/>
                <w:szCs w:val="22"/>
                <w:bdr w:val="none" w:sz="0" w:space="0" w:color="auto" w:frame="1"/>
              </w:rPr>
              <w:t>/ Notizen einen Text zu jeweils einer Strophe</w:t>
            </w:r>
            <w:r w:rsidR="00021DF5">
              <w:rPr>
                <w:rFonts w:ascii="Arial" w:hAnsi="Arial" w:cs="Arial"/>
                <w:sz w:val="22"/>
                <w:szCs w:val="22"/>
                <w:bdr w:val="none" w:sz="0" w:space="0" w:color="auto" w:frame="1"/>
              </w:rPr>
              <w: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7E0564" w:rsidRPr="007E0564" w:rsidRDefault="007E0564" w:rsidP="007E0564">
            <w:pPr>
              <w:pStyle w:val="Tabellenstil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7E0564">
              <w:rPr>
                <w:rStyle w:val="Hyperlink0"/>
                <w:rFonts w:ascii="Arial" w:hAnsi="Arial" w:cs="Arial"/>
                <w:color w:val="auto"/>
                <w:sz w:val="22"/>
                <w:szCs w:val="22"/>
                <w:u w:val="none"/>
              </w:rPr>
              <w:t>Tablet/PC</w:t>
            </w:r>
          </w:p>
          <w:p w:rsidR="007E0564" w:rsidRPr="007E0564" w:rsidRDefault="00021DF5" w:rsidP="007E0564">
            <w:pPr>
              <w:pStyle w:val="Tabellenstil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7E0564" w:rsidRPr="007E0564">
              <w:rPr>
                <w:rStyle w:val="Hyperlink0"/>
                <w:rFonts w:ascii="Arial" w:hAnsi="Arial" w:cs="Arial"/>
                <w:color w:val="auto"/>
                <w:sz w:val="22"/>
                <w:szCs w:val="22"/>
                <w:u w:val="none"/>
              </w:rPr>
              <w:t xml:space="preserve">/ </w:t>
            </w:r>
            <w:proofErr w:type="spellStart"/>
            <w:r w:rsidR="007E0564" w:rsidRPr="007E0564">
              <w:rPr>
                <w:rStyle w:val="Hyperlink0"/>
                <w:rFonts w:ascii="Arial" w:hAnsi="Arial" w:cs="Arial"/>
                <w:color w:val="auto"/>
                <w:sz w:val="22"/>
                <w:szCs w:val="22"/>
                <w:u w:val="none"/>
              </w:rPr>
              <w:t>Dokumenten</w:t>
            </w:r>
            <w:r w:rsidR="00944343">
              <w:rPr>
                <w:rStyle w:val="Hyperlink0"/>
                <w:rFonts w:ascii="Arial" w:hAnsi="Arial" w:cs="Arial"/>
                <w:color w:val="auto"/>
                <w:sz w:val="22"/>
                <w:szCs w:val="22"/>
                <w:u w:val="none"/>
              </w:rPr>
              <w:t>-</w:t>
            </w:r>
            <w:r w:rsidR="007E0564" w:rsidRPr="007E0564">
              <w:rPr>
                <w:rStyle w:val="Hyperlink0"/>
                <w:rFonts w:ascii="Arial" w:hAnsi="Arial" w:cs="Arial"/>
                <w:color w:val="auto"/>
                <w:sz w:val="22"/>
                <w:szCs w:val="22"/>
                <w:u w:val="none"/>
              </w:rPr>
              <w:t>kamera</w:t>
            </w:r>
            <w:proofErr w:type="spellEnd"/>
            <w:r w:rsidR="007E0564" w:rsidRPr="007E0564">
              <w:rPr>
                <w:rStyle w:val="Hyperlink0"/>
                <w:rFonts w:ascii="Arial" w:hAnsi="Arial" w:cs="Arial"/>
                <w:color w:val="auto"/>
                <w:sz w:val="22"/>
                <w:szCs w:val="22"/>
                <w:u w:val="none"/>
              </w:rPr>
              <w:t xml:space="preserve"> </w:t>
            </w:r>
          </w:p>
          <w:p w:rsidR="007E0564" w:rsidRPr="005E14D4" w:rsidRDefault="005E14D4" w:rsidP="007E0564">
            <w:pPr>
              <w:pStyle w:val="Tabellenstil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lang w:val="de-DE"/>
              </w:rPr>
            </w:pPr>
            <w:r w:rsidRPr="005E14D4">
              <w:rPr>
                <w:rStyle w:val="Hyperlink0"/>
                <w:rFonts w:ascii="Arial" w:hAnsi="Arial" w:cs="Arial"/>
                <w:color w:val="auto"/>
                <w:sz w:val="22"/>
                <w:szCs w:val="22"/>
                <w:u w:val="none"/>
                <w:lang w:val="de-DE"/>
              </w:rPr>
              <w:t>Link zu Beispiel-</w:t>
            </w:r>
            <w:proofErr w:type="spellStart"/>
            <w:r w:rsidRPr="005E14D4">
              <w:rPr>
                <w:rStyle w:val="Hyperlink0"/>
                <w:rFonts w:ascii="Arial" w:hAnsi="Arial" w:cs="Arial"/>
                <w:color w:val="auto"/>
                <w:sz w:val="22"/>
                <w:szCs w:val="22"/>
                <w:u w:val="none"/>
                <w:lang w:val="de-DE"/>
              </w:rPr>
              <w:t>Padlet</w:t>
            </w:r>
            <w:proofErr w:type="spellEnd"/>
            <w:r>
              <w:rPr>
                <w:rStyle w:val="Hyperlink0"/>
                <w:rFonts w:ascii="Arial" w:hAnsi="Arial" w:cs="Arial"/>
                <w:color w:val="auto"/>
                <w:sz w:val="22"/>
                <w:szCs w:val="22"/>
                <w:u w:val="none"/>
                <w:lang w:val="de-DE"/>
              </w:rPr>
              <w:t>:</w:t>
            </w:r>
          </w:p>
          <w:p w:rsidR="007E0564" w:rsidRPr="007E0564" w:rsidRDefault="007E0564" w:rsidP="007E0564">
            <w:pPr>
              <w:pStyle w:val="StandardWeb"/>
              <w:shd w:val="clear" w:color="auto" w:fill="FFFFFF"/>
              <w:tabs>
                <w:tab w:val="left" w:pos="284"/>
              </w:tabs>
              <w:spacing w:before="0" w:beforeAutospacing="0" w:after="0" w:afterAutospacing="0"/>
              <w:ind w:firstLine="284"/>
              <w:jc w:val="center"/>
              <w:rPr>
                <w:rFonts w:ascii="Arial" w:hAnsi="Arial" w:cs="Arial"/>
                <w:color w:val="FF0000"/>
                <w:sz w:val="22"/>
                <w:szCs w:val="22"/>
              </w:rPr>
            </w:pPr>
            <w:r w:rsidRPr="007E0564">
              <w:rPr>
                <w:rFonts w:ascii="Arial" w:hAnsi="Arial" w:cs="Arial"/>
                <w:noProof/>
                <w:color w:val="FF0000"/>
                <w:sz w:val="22"/>
                <w:szCs w:val="22"/>
              </w:rPr>
              <w:drawing>
                <wp:inline distT="0" distB="0" distL="0" distR="0">
                  <wp:extent cx="584200" cy="584200"/>
                  <wp:effectExtent l="0" t="0" r="6350" b="635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4200" cy="584200"/>
                          </a:xfrm>
                          <a:prstGeom prst="rect">
                            <a:avLst/>
                          </a:prstGeom>
                          <a:noFill/>
                          <a:ln>
                            <a:noFill/>
                          </a:ln>
                        </pic:spPr>
                      </pic:pic>
                    </a:graphicData>
                  </a:graphic>
                </wp:inline>
              </w:drawing>
            </w:r>
          </w:p>
          <w:p w:rsidR="007E0564" w:rsidRPr="007E0564" w:rsidRDefault="00021DF5" w:rsidP="007E0564">
            <w:pPr>
              <w:pStyle w:val="StandardWeb"/>
              <w:shd w:val="clear" w:color="auto" w:fill="FFFFFF"/>
              <w:tabs>
                <w:tab w:val="left" w:pos="284"/>
              </w:tabs>
              <w:spacing w:before="0" w:beforeAutospacing="0" w:after="0" w:afterAutospacing="0"/>
              <w:ind w:firstLine="284"/>
              <w:jc w:val="center"/>
              <w:rPr>
                <w:rFonts w:ascii="Arial" w:hAnsi="Arial" w:cs="Arial"/>
                <w:color w:val="FF0000"/>
                <w:sz w:val="22"/>
                <w:szCs w:val="22"/>
              </w:rPr>
            </w:pPr>
            <w:hyperlink r:id="rId14" w:history="1">
              <w:r w:rsidR="007E0564" w:rsidRPr="007E0564">
                <w:rPr>
                  <w:rStyle w:val="Hyperlink"/>
                  <w:rFonts w:ascii="Arial" w:hAnsi="Arial" w:cs="Arial"/>
                  <w:sz w:val="22"/>
                  <w:szCs w:val="22"/>
                </w:rPr>
                <w:t>https://padlet.com/mathias_geiger/xllhp3beme45s4np</w:t>
              </w:r>
            </w:hyperlink>
          </w:p>
          <w:p w:rsidR="00151B64" w:rsidRPr="007E0564" w:rsidRDefault="007E0564" w:rsidP="007E0564">
            <w:pPr>
              <w:pStyle w:val="Tabellenstil2"/>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lang w:val="de-DE"/>
              </w:rPr>
            </w:pPr>
            <w:r w:rsidRPr="007E0564">
              <w:rPr>
                <w:rFonts w:ascii="Arial" w:hAnsi="Arial" w:cs="Arial"/>
                <w:color w:val="auto"/>
                <w:sz w:val="22"/>
                <w:szCs w:val="22"/>
                <w:bdr w:val="none" w:sz="0" w:space="0" w:color="auto" w:frame="1"/>
              </w:rPr>
              <w:t xml:space="preserve">Das </w:t>
            </w:r>
            <w:proofErr w:type="spellStart"/>
            <w:r w:rsidRPr="007E0564">
              <w:rPr>
                <w:rFonts w:ascii="Arial" w:hAnsi="Arial" w:cs="Arial"/>
                <w:color w:val="auto"/>
                <w:sz w:val="22"/>
                <w:szCs w:val="22"/>
                <w:bdr w:val="none" w:sz="0" w:space="0" w:color="auto" w:frame="1"/>
              </w:rPr>
              <w:t>Passwort</w:t>
            </w:r>
            <w:proofErr w:type="spellEnd"/>
            <w:r w:rsidRPr="007E0564">
              <w:rPr>
                <w:rFonts w:ascii="Arial" w:hAnsi="Arial" w:cs="Arial"/>
                <w:color w:val="auto"/>
                <w:sz w:val="22"/>
                <w:szCs w:val="22"/>
                <w:bdr w:val="none" w:sz="0" w:space="0" w:color="auto" w:frame="1"/>
              </w:rPr>
              <w:t xml:space="preserve"> </w:t>
            </w:r>
            <w:proofErr w:type="spellStart"/>
            <w:r w:rsidRPr="007E0564">
              <w:rPr>
                <w:rFonts w:ascii="Arial" w:hAnsi="Arial" w:cs="Arial"/>
                <w:color w:val="auto"/>
                <w:sz w:val="22"/>
                <w:szCs w:val="22"/>
                <w:bdr w:val="none" w:sz="0" w:space="0" w:color="auto" w:frame="1"/>
              </w:rPr>
              <w:t>lautet</w:t>
            </w:r>
            <w:proofErr w:type="spellEnd"/>
            <w:r w:rsidRPr="007E0564">
              <w:rPr>
                <w:rFonts w:ascii="Arial" w:hAnsi="Arial" w:cs="Arial"/>
                <w:color w:val="auto"/>
                <w:sz w:val="22"/>
                <w:szCs w:val="22"/>
                <w:bdr w:val="none" w:sz="0" w:space="0" w:color="auto" w:frame="1"/>
              </w:rPr>
              <w:t xml:space="preserve">: </w:t>
            </w:r>
            <w:proofErr w:type="spellStart"/>
            <w:r w:rsidRPr="005E14D4">
              <w:rPr>
                <w:rFonts w:ascii="Arial" w:hAnsi="Arial" w:cs="Arial"/>
                <w:color w:val="auto"/>
                <w:sz w:val="22"/>
                <w:szCs w:val="22"/>
                <w:bdr w:val="none" w:sz="0" w:space="0" w:color="auto" w:frame="1"/>
              </w:rPr>
              <w:t>Fontane</w:t>
            </w:r>
            <w:proofErr w:type="spellEnd"/>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151B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65" w:hanging="141"/>
              <w:rPr>
                <w:rFonts w:ascii="Arial" w:hAnsi="Arial" w:cs="Arial"/>
                <w:color w:val="auto"/>
                <w:sz w:val="22"/>
                <w:szCs w:val="22"/>
              </w:rPr>
            </w:pPr>
            <w:r w:rsidRPr="007E0564">
              <w:rPr>
                <w:rFonts w:ascii="Arial" w:hAnsi="Arial" w:cs="Arial"/>
                <w:color w:val="auto"/>
                <w:sz w:val="22"/>
                <w:szCs w:val="22"/>
              </w:rPr>
              <w:t xml:space="preserve">30 </w:t>
            </w:r>
            <w:proofErr w:type="spellStart"/>
            <w:r w:rsidRPr="007E0564">
              <w:rPr>
                <w:rFonts w:ascii="Arial" w:hAnsi="Arial" w:cs="Arial"/>
                <w:color w:val="auto"/>
                <w:sz w:val="22"/>
                <w:szCs w:val="22"/>
              </w:rPr>
              <w:t>Minuten</w:t>
            </w:r>
            <w:proofErr w:type="spellEnd"/>
          </w:p>
        </w:tc>
      </w:tr>
      <w:tr w:rsidR="00151B64" w:rsidRPr="007E0564"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7E0564" w:rsidRDefault="007E0564" w:rsidP="007E0564">
            <w:pPr>
              <w:jc w:val="center"/>
              <w:rPr>
                <w:rFonts w:cs="Arial"/>
                <w:noProof/>
                <w:sz w:val="22"/>
                <w:szCs w:val="22"/>
              </w:rPr>
            </w:pPr>
            <w:r w:rsidRPr="007E0564">
              <w:rPr>
                <w:rFonts w:cs="Arial"/>
                <w:noProof/>
                <w:sz w:val="22"/>
                <w:szCs w:val="22"/>
              </w:rPr>
              <w:t>Lernziel-kontrolle / Ergebnis-sicherung</w:t>
            </w:r>
          </w:p>
          <w:p w:rsidR="007E0564" w:rsidRPr="007E0564" w:rsidRDefault="007E0564" w:rsidP="007E0564">
            <w:pPr>
              <w:jc w:val="center"/>
              <w:rPr>
                <w:rFonts w:cs="Arial"/>
                <w:noProof/>
                <w:sz w:val="22"/>
                <w:szCs w:val="22"/>
              </w:rPr>
            </w:pPr>
          </w:p>
          <w:p w:rsidR="007E0564" w:rsidRPr="007E0564" w:rsidRDefault="007E0564" w:rsidP="007E0564">
            <w:pPr>
              <w:jc w:val="center"/>
              <w:rPr>
                <w:rFonts w:cs="Arial"/>
                <w:noProof/>
                <w:sz w:val="22"/>
                <w:szCs w:val="22"/>
              </w:rPr>
            </w:pPr>
            <w:r>
              <w:rPr>
                <w:noProof/>
              </w:rPr>
              <w:drawing>
                <wp:inline distT="0" distB="0" distL="0" distR="0" wp14:anchorId="7416FDA9" wp14:editId="310E39C0">
                  <wp:extent cx="345440" cy="359410"/>
                  <wp:effectExtent l="0" t="0" r="0" b="2540"/>
                  <wp:docPr id="611" name="Grafik 611" descr="Ein Bild, das Zeichnu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Grafik 22" descr="Ein Bild, das Zeichn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440" cy="359410"/>
                          </a:xfrm>
                          <a:prstGeom prst="rect">
                            <a:avLst/>
                          </a:prstGeom>
                        </pic:spPr>
                      </pic:pic>
                    </a:graphicData>
                  </a:graphic>
                </wp:inline>
              </w:drawing>
            </w:r>
          </w:p>
          <w:p w:rsidR="007E0564" w:rsidRPr="007E0564" w:rsidRDefault="007E0564" w:rsidP="007E0564">
            <w:pPr>
              <w:jc w:val="center"/>
              <w:rPr>
                <w:rFonts w:cs="Arial"/>
                <w:sz w:val="22"/>
                <w:szCs w:val="22"/>
              </w:rPr>
            </w:pPr>
            <w:r w:rsidRPr="007E0564">
              <w:rPr>
                <w:rFonts w:cs="Arial"/>
                <w:sz w:val="22"/>
                <w:szCs w:val="22"/>
              </w:rPr>
              <w:t>Plenum</w:t>
            </w:r>
          </w:p>
          <w:p w:rsidR="00151B64" w:rsidRPr="007E0564" w:rsidRDefault="00151B64" w:rsidP="00151B64">
            <w:pPr>
              <w:rPr>
                <w:rFonts w:cs="Arial"/>
                <w:noProof/>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7E0564" w:rsidRPr="007E0564" w:rsidRDefault="007E0564" w:rsidP="007E0564">
            <w:pPr>
              <w:pStyle w:val="Tabellenstil2"/>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lang w:val="de-DE"/>
                <w14:textOutline w14:w="0" w14:cap="rnd" w14:cmpd="sng" w14:algn="ctr">
                  <w14:noFill/>
                  <w14:prstDash w14:val="solid"/>
                  <w14:bevel/>
                </w14:textOutline>
              </w:rPr>
            </w:pPr>
            <w:r w:rsidRPr="007E0564">
              <w:rPr>
                <w:rFonts w:ascii="Arial" w:hAnsi="Arial" w:cs="Arial"/>
                <w:color w:val="auto"/>
                <w:sz w:val="22"/>
                <w:szCs w:val="22"/>
                <w:lang w:val="de-DE"/>
                <w14:textOutline w14:w="0" w14:cap="rnd" w14:cmpd="sng" w14:algn="ctr">
                  <w14:noFill/>
                  <w14:prstDash w14:val="solid"/>
                  <w14:bevel/>
                </w14:textOutline>
              </w:rPr>
              <w:t>Reflexion der Arbeit im Plenum</w:t>
            </w:r>
          </w:p>
          <w:p w:rsidR="007E0564" w:rsidRPr="007E0564" w:rsidRDefault="007E0564" w:rsidP="007E0564">
            <w:pPr>
              <w:pStyle w:val="Tabellenstil2"/>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lang w:val="de-DE"/>
                <w14:textOutline w14:w="0" w14:cap="rnd" w14:cmpd="sng" w14:algn="ctr">
                  <w14:noFill/>
                  <w14:prstDash w14:val="solid"/>
                  <w14:bevel/>
                </w14:textOutline>
              </w:rPr>
            </w:pPr>
            <w:r w:rsidRPr="007E0564">
              <w:rPr>
                <w:rFonts w:ascii="Arial" w:hAnsi="Arial" w:cs="Arial"/>
                <w:color w:val="auto"/>
                <w:sz w:val="22"/>
                <w:szCs w:val="22"/>
                <w:lang w:val="de-DE"/>
                <w14:textOutline w14:w="0" w14:cap="rnd" w14:cmpd="sng" w14:algn="ctr">
                  <w14:noFill/>
                  <w14:prstDash w14:val="solid"/>
                  <w14:bevel/>
                </w14:textOutline>
              </w:rPr>
              <w:t>Hausaufgabe: Auf Basis der Gru</w:t>
            </w:r>
            <w:r w:rsidR="00D82661">
              <w:rPr>
                <w:rFonts w:ascii="Arial" w:hAnsi="Arial" w:cs="Arial"/>
                <w:color w:val="auto"/>
                <w:sz w:val="22"/>
                <w:szCs w:val="22"/>
                <w:lang w:val="de-DE"/>
                <w14:textOutline w14:w="0" w14:cap="rnd" w14:cmpd="sng" w14:algn="ctr">
                  <w14:noFill/>
                  <w14:prstDash w14:val="solid"/>
                  <w14:bevel/>
                </w14:textOutline>
              </w:rPr>
              <w:t>ppenergebnisse erstellt jede</w:t>
            </w:r>
            <w:r w:rsidRPr="007E0564">
              <w:rPr>
                <w:rFonts w:ascii="Arial" w:hAnsi="Arial" w:cs="Arial"/>
                <w:color w:val="auto"/>
                <w:sz w:val="22"/>
                <w:szCs w:val="22"/>
                <w:lang w:val="de-DE"/>
                <w14:textOutline w14:w="0" w14:cap="rnd" w14:cmpd="sng" w14:algn="ctr">
                  <w14:noFill/>
                  <w14:prstDash w14:val="solid"/>
                  <w14:bevel/>
                </w14:textOutline>
              </w:rPr>
              <w:t>r Schüler</w:t>
            </w:r>
            <w:r w:rsidR="00D82661">
              <w:rPr>
                <w:rFonts w:ascii="Arial" w:hAnsi="Arial" w:cs="Arial"/>
                <w:color w:val="auto"/>
                <w:sz w:val="22"/>
                <w:szCs w:val="22"/>
                <w:lang w:val="de-DE"/>
                <w14:textOutline w14:w="0" w14:cap="rnd" w14:cmpd="sng" w14:algn="ctr">
                  <w14:noFill/>
                  <w14:prstDash w14:val="solid"/>
                  <w14:bevel/>
                </w14:textOutline>
              </w:rPr>
              <w:t xml:space="preserve"> und jede Schülerin </w:t>
            </w:r>
            <w:r w:rsidRPr="007E0564">
              <w:rPr>
                <w:rFonts w:ascii="Arial" w:hAnsi="Arial" w:cs="Arial"/>
                <w:color w:val="auto"/>
                <w:sz w:val="22"/>
                <w:szCs w:val="22"/>
                <w:lang w:val="de-DE"/>
                <w14:textOutline w14:w="0" w14:cap="rnd" w14:cmpd="sng" w14:algn="ctr">
                  <w14:noFill/>
                  <w14:prstDash w14:val="solid"/>
                  <w14:bevel/>
                </w14:textOutline>
              </w:rPr>
              <w:t>eine schriftliche Interpretation.</w:t>
            </w:r>
          </w:p>
          <w:p w:rsidR="00151B64" w:rsidRPr="007E0564" w:rsidRDefault="007E0564" w:rsidP="00D82661">
            <w:pPr>
              <w:pStyle w:val="Tabellenstil2"/>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lang w:val="de-DE"/>
                <w14:textOutline w14:w="0" w14:cap="rnd" w14:cmpd="sng" w14:algn="ctr">
                  <w14:noFill/>
                  <w14:prstDash w14:val="solid"/>
                  <w14:bevel/>
                </w14:textOutline>
              </w:rPr>
            </w:pPr>
            <w:r w:rsidRPr="00D477AB">
              <w:rPr>
                <w:rFonts w:ascii="Arial" w:hAnsi="Arial" w:cs="Arial"/>
                <w:sz w:val="22"/>
                <w:szCs w:val="22"/>
                <w:bdr w:val="none" w:sz="0" w:space="0" w:color="auto" w:frame="1"/>
                <w:lang w:val="de-DE"/>
              </w:rPr>
              <w:t>Je nachdem, wie weitergearbeitet wird (siehe Komment</w:t>
            </w:r>
            <w:r w:rsidR="00D82661" w:rsidRPr="00D477AB">
              <w:rPr>
                <w:rFonts w:ascii="Arial" w:hAnsi="Arial" w:cs="Arial"/>
                <w:sz w:val="22"/>
                <w:szCs w:val="22"/>
                <w:bdr w:val="none" w:sz="0" w:space="0" w:color="auto" w:frame="1"/>
                <w:lang w:val="de-DE"/>
              </w:rPr>
              <w:t>arteil) verfassen die Schüler bzw. Schüler</w:t>
            </w:r>
            <w:r w:rsidRPr="00D477AB">
              <w:rPr>
                <w:rFonts w:ascii="Arial" w:hAnsi="Arial" w:cs="Arial"/>
                <w:sz w:val="22"/>
                <w:szCs w:val="22"/>
                <w:bdr w:val="none" w:sz="0" w:space="0" w:color="auto" w:frame="1"/>
                <w:lang w:val="de-DE"/>
              </w:rPr>
              <w:t>innen den Haupt- und Schlussteil der Interpretation oder nur den Hauptteil.</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7E0564" w:rsidRPr="007E0564" w:rsidRDefault="007E0564" w:rsidP="007E0564">
            <w:pPr>
              <w:pStyle w:val="Tabellenstil2"/>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7E0564">
              <w:rPr>
                <w:rStyle w:val="Hyperlink0"/>
                <w:rFonts w:ascii="Arial" w:hAnsi="Arial" w:cs="Arial"/>
                <w:color w:val="auto"/>
                <w:sz w:val="22"/>
                <w:szCs w:val="22"/>
                <w:u w:val="none"/>
              </w:rPr>
              <w:t>Tablet/PC</w:t>
            </w:r>
          </w:p>
          <w:p w:rsidR="007E0564" w:rsidRPr="007E0564" w:rsidRDefault="00021DF5" w:rsidP="007E0564">
            <w:pPr>
              <w:pStyle w:val="Tabellenstil2"/>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7E0564" w:rsidRPr="007E0564">
              <w:rPr>
                <w:rStyle w:val="Hyperlink0"/>
                <w:rFonts w:ascii="Arial" w:hAnsi="Arial" w:cs="Arial"/>
                <w:color w:val="auto"/>
                <w:sz w:val="22"/>
                <w:szCs w:val="22"/>
                <w:u w:val="none"/>
              </w:rPr>
              <w:t xml:space="preserve">/ </w:t>
            </w:r>
            <w:proofErr w:type="spellStart"/>
            <w:r w:rsidR="007E0564" w:rsidRPr="007E0564">
              <w:rPr>
                <w:rStyle w:val="Hyperlink0"/>
                <w:rFonts w:ascii="Arial" w:hAnsi="Arial" w:cs="Arial"/>
                <w:color w:val="auto"/>
                <w:sz w:val="22"/>
                <w:szCs w:val="22"/>
                <w:u w:val="none"/>
              </w:rPr>
              <w:t>Dokumenten</w:t>
            </w:r>
            <w:r w:rsidR="00944343">
              <w:rPr>
                <w:rStyle w:val="Hyperlink0"/>
                <w:rFonts w:ascii="Arial" w:hAnsi="Arial" w:cs="Arial"/>
                <w:color w:val="auto"/>
                <w:sz w:val="22"/>
                <w:szCs w:val="22"/>
                <w:u w:val="none"/>
              </w:rPr>
              <w:t>-</w:t>
            </w:r>
            <w:r w:rsidR="007E0564" w:rsidRPr="007E0564">
              <w:rPr>
                <w:rStyle w:val="Hyperlink0"/>
                <w:rFonts w:ascii="Arial" w:hAnsi="Arial" w:cs="Arial"/>
                <w:color w:val="auto"/>
                <w:sz w:val="22"/>
                <w:szCs w:val="22"/>
                <w:u w:val="none"/>
              </w:rPr>
              <w:t>kamera</w:t>
            </w:r>
            <w:proofErr w:type="spellEnd"/>
            <w:r w:rsidR="007E0564" w:rsidRPr="007E0564">
              <w:rPr>
                <w:rStyle w:val="Hyperlink0"/>
                <w:rFonts w:ascii="Arial" w:hAnsi="Arial" w:cs="Arial"/>
                <w:color w:val="auto"/>
                <w:sz w:val="22"/>
                <w:szCs w:val="22"/>
                <w:u w:val="none"/>
              </w:rPr>
              <w:t xml:space="preserve"> </w:t>
            </w:r>
          </w:p>
          <w:p w:rsidR="00151B64" w:rsidRPr="007E0564" w:rsidRDefault="00151B64" w:rsidP="007E0564">
            <w:pPr>
              <w:pStyle w:val="Tabellenstil2"/>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lang w:val="de-D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51B64" w:rsidRPr="007E0564" w:rsidRDefault="007E0564" w:rsidP="00151B64">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165" w:hanging="141"/>
              <w:rPr>
                <w:rFonts w:ascii="Arial" w:hAnsi="Arial" w:cs="Arial"/>
                <w:color w:val="auto"/>
                <w:sz w:val="22"/>
                <w:szCs w:val="22"/>
              </w:rPr>
            </w:pPr>
            <w:r w:rsidRPr="007E0564">
              <w:rPr>
                <w:rFonts w:ascii="Arial" w:hAnsi="Arial" w:cs="Arial"/>
                <w:color w:val="auto"/>
                <w:sz w:val="22"/>
                <w:szCs w:val="22"/>
                <w:bdr w:val="none" w:sz="0" w:space="0" w:color="auto" w:frame="1"/>
              </w:rPr>
              <w:t xml:space="preserve">5 </w:t>
            </w:r>
            <w:proofErr w:type="spellStart"/>
            <w:r w:rsidRPr="007E0564">
              <w:rPr>
                <w:rFonts w:ascii="Arial" w:hAnsi="Arial" w:cs="Arial"/>
                <w:color w:val="auto"/>
                <w:sz w:val="22"/>
                <w:szCs w:val="22"/>
                <w:bdr w:val="none" w:sz="0" w:space="0" w:color="auto" w:frame="1"/>
              </w:rPr>
              <w:t>Minuten</w:t>
            </w:r>
            <w:proofErr w:type="spellEnd"/>
          </w:p>
        </w:tc>
      </w:tr>
    </w:tbl>
    <w:p w:rsidR="007E0564" w:rsidRPr="007E0564" w:rsidRDefault="007E0564" w:rsidP="007E0564">
      <w:pPr>
        <w:pStyle w:val="Text"/>
        <w:rPr>
          <w:rFonts w:ascii="Arial" w:hAnsi="Arial" w:cs="Arial"/>
        </w:rPr>
      </w:pPr>
      <w:r w:rsidRPr="007E0564">
        <w:rPr>
          <w:rFonts w:ascii="Arial" w:hAnsi="Arial" w:cs="Arial"/>
        </w:rPr>
        <w:br w:type="textWrapping" w:clear="all"/>
      </w:r>
    </w:p>
    <w:p w:rsidR="007E0564" w:rsidRPr="007E0564" w:rsidRDefault="007E0564" w:rsidP="007E0564">
      <w:pPr>
        <w:pStyle w:val="Text"/>
        <w:rPr>
          <w:rFonts w:ascii="Arial" w:hAnsi="Arial" w:cs="Arial"/>
        </w:rPr>
      </w:pPr>
      <w:r w:rsidRPr="007E0564">
        <w:rPr>
          <w:rFonts w:ascii="Arial" w:hAnsi="Arial" w:cs="Arial"/>
        </w:rPr>
        <w:t xml:space="preserve">Die </w:t>
      </w:r>
      <w:r>
        <w:rPr>
          <w:rFonts w:ascii="Arial" w:hAnsi="Arial" w:cs="Arial"/>
        </w:rPr>
        <w:t>Schüleri</w:t>
      </w:r>
      <w:r w:rsidRPr="007E0564">
        <w:rPr>
          <w:rFonts w:ascii="Arial" w:hAnsi="Arial" w:cs="Arial"/>
        </w:rPr>
        <w:t>nnen</w:t>
      </w:r>
      <w:r>
        <w:rPr>
          <w:rFonts w:ascii="Arial" w:hAnsi="Arial" w:cs="Arial"/>
        </w:rPr>
        <w:t xml:space="preserve"> und Schüler</w:t>
      </w:r>
      <w:r w:rsidRPr="007E0564">
        <w:rPr>
          <w:rFonts w:ascii="Arial" w:hAnsi="Arial" w:cs="Arial"/>
        </w:rPr>
        <w:t xml:space="preserve"> können ihre Ergebnisse auf dem AB entweder handschriftlich, im Rahmen ihrer bereits </w:t>
      </w:r>
      <w:r w:rsidR="00021DF5">
        <w:rPr>
          <w:rFonts w:ascii="Arial" w:hAnsi="Arial" w:cs="Arial"/>
        </w:rPr>
        <w:t>vorhandenen Arbeitsstrukturen/</w:t>
      </w:r>
      <w:r w:rsidRPr="007E0564">
        <w:rPr>
          <w:rFonts w:ascii="Arial" w:hAnsi="Arial" w:cs="Arial"/>
        </w:rPr>
        <w:t>Programme (</w:t>
      </w:r>
      <w:proofErr w:type="spellStart"/>
      <w:r w:rsidRPr="007E0564">
        <w:rPr>
          <w:rFonts w:ascii="Arial" w:hAnsi="Arial" w:cs="Arial"/>
        </w:rPr>
        <w:t>GoodNotes</w:t>
      </w:r>
      <w:proofErr w:type="spellEnd"/>
      <w:r w:rsidRPr="007E0564">
        <w:rPr>
          <w:rFonts w:ascii="Arial" w:hAnsi="Arial" w:cs="Arial"/>
        </w:rPr>
        <w:t>, OneNote) sichern oder alternativ ein E-Book anlegen. Beispiele und Anleitungen gibt es z.</w:t>
      </w:r>
      <w:r>
        <w:rPr>
          <w:rFonts w:ascii="Arial" w:hAnsi="Arial" w:cs="Arial"/>
        </w:rPr>
        <w:t xml:space="preserve"> </w:t>
      </w:r>
      <w:r w:rsidRPr="007E0564">
        <w:rPr>
          <w:rFonts w:ascii="Arial" w:hAnsi="Arial" w:cs="Arial"/>
        </w:rPr>
        <w:t xml:space="preserve">B. hier: </w:t>
      </w:r>
    </w:p>
    <w:p w:rsidR="007E0564" w:rsidRPr="007E0564" w:rsidRDefault="007E0564" w:rsidP="007E0564">
      <w:pPr>
        <w:pStyle w:val="Text"/>
        <w:rPr>
          <w:rFonts w:ascii="Arial" w:hAnsi="Arial" w:cs="Arial"/>
        </w:rPr>
      </w:pPr>
    </w:p>
    <w:p w:rsidR="007E0564" w:rsidRPr="007E0564" w:rsidRDefault="00021DF5" w:rsidP="007E0564">
      <w:pPr>
        <w:pStyle w:val="Text"/>
        <w:rPr>
          <w:rStyle w:val="Hyperlink"/>
          <w:rFonts w:ascii="Arial" w:hAnsi="Arial" w:cs="Arial"/>
        </w:rPr>
      </w:pPr>
      <w:hyperlink r:id="rId15" w:history="1">
        <w:r w:rsidR="007E0564" w:rsidRPr="007E0564">
          <w:rPr>
            <w:rStyle w:val="Hyperlink"/>
            <w:rFonts w:ascii="Arial" w:hAnsi="Arial" w:cs="Arial"/>
          </w:rPr>
          <w:t>http://www.tabletbs.de/,Lde/Startseite/Unterricht/Dokumentieren++mit+Hilfe+von+eBooks</w:t>
        </w:r>
      </w:hyperlink>
    </w:p>
    <w:p w:rsidR="007E0564" w:rsidRPr="007E0564" w:rsidRDefault="007E0564" w:rsidP="007E0564">
      <w:pPr>
        <w:pStyle w:val="Text"/>
        <w:rPr>
          <w:rFonts w:ascii="Arial" w:hAnsi="Arial" w:cs="Arial"/>
        </w:rPr>
      </w:pPr>
    </w:p>
    <w:p w:rsidR="007E0564" w:rsidRPr="007E0564" w:rsidRDefault="007E0564" w:rsidP="007E0564">
      <w:pPr>
        <w:pStyle w:val="Text"/>
        <w:rPr>
          <w:rFonts w:ascii="Arial" w:hAnsi="Arial" w:cs="Arial"/>
        </w:rPr>
      </w:pPr>
      <w:r w:rsidRPr="007E0564">
        <w:rPr>
          <w:rFonts w:ascii="Arial" w:hAnsi="Arial" w:cs="Arial"/>
        </w:rPr>
        <w:t>Hinsichtlich des Zeitmanagements und der anschließenden Arbeit mit den Ergebnissen, bietet diese Stunde Variationsmöglichkeiten. Die Entscheidung obliegt der unterrichtenden Lehrkraft vor dem Hintergrund der Lernbedürfnisse der unterrichteten Klasse.</w:t>
      </w:r>
    </w:p>
    <w:p w:rsidR="007E0564" w:rsidRPr="007E0564" w:rsidRDefault="007E0564" w:rsidP="007E0564">
      <w:pPr>
        <w:pStyle w:val="Text"/>
        <w:rPr>
          <w:rFonts w:ascii="Arial" w:hAnsi="Arial" w:cs="Arial"/>
        </w:rPr>
      </w:pPr>
    </w:p>
    <w:p w:rsidR="007E0564" w:rsidRPr="007E0564" w:rsidRDefault="007E0564" w:rsidP="007E0564">
      <w:pPr>
        <w:pStyle w:val="Text"/>
        <w:rPr>
          <w:rFonts w:ascii="Arial" w:hAnsi="Arial" w:cs="Arial"/>
        </w:rPr>
      </w:pPr>
      <w:r w:rsidRPr="007E0564">
        <w:rPr>
          <w:rFonts w:ascii="Arial" w:hAnsi="Arial" w:cs="Arial"/>
        </w:rPr>
        <w:t xml:space="preserve">Es ist denkbar, dass der globale Leseauftrag zugunsten eines mündlichen Austauschs mit </w:t>
      </w:r>
      <w:r w:rsidR="00021DF5">
        <w:rPr>
          <w:rFonts w:ascii="Arial" w:hAnsi="Arial" w:cs="Arial"/>
        </w:rPr>
        <w:t>dem</w:t>
      </w:r>
      <w:bookmarkStart w:id="0" w:name="_GoBack"/>
      <w:bookmarkEnd w:id="0"/>
      <w:r w:rsidR="00021DF5">
        <w:rPr>
          <w:rFonts w:ascii="Arial" w:hAnsi="Arial" w:cs="Arial"/>
        </w:rPr>
        <w:t>/der Sitznachbarn/</w:t>
      </w:r>
      <w:r w:rsidRPr="007E0564">
        <w:rPr>
          <w:rFonts w:ascii="Arial" w:hAnsi="Arial" w:cs="Arial"/>
        </w:rPr>
        <w:t>-in zeitlich gekürzt wird. Eine andere Möglichkeit wäre, den Schülerinnen und Schülern Überschriften zu den einzelnen Strophen vorzugeben und diese entsprechend zuordnen zu lassen.</w:t>
      </w:r>
    </w:p>
    <w:p w:rsidR="007E0564" w:rsidRPr="007E0564" w:rsidRDefault="007E0564" w:rsidP="007E0564">
      <w:pPr>
        <w:pStyle w:val="Text"/>
        <w:rPr>
          <w:rFonts w:ascii="Arial" w:hAnsi="Arial" w:cs="Arial"/>
        </w:rPr>
      </w:pPr>
    </w:p>
    <w:p w:rsidR="007E0564" w:rsidRPr="007E0564" w:rsidRDefault="007E0564" w:rsidP="007E0564">
      <w:pPr>
        <w:pStyle w:val="Text"/>
        <w:rPr>
          <w:rFonts w:ascii="Arial" w:hAnsi="Arial" w:cs="Arial"/>
        </w:rPr>
      </w:pPr>
      <w:r w:rsidRPr="007E0564">
        <w:rPr>
          <w:rFonts w:ascii="Arial" w:hAnsi="Arial" w:cs="Arial"/>
        </w:rPr>
        <w:t xml:space="preserve">Um das schreibdidaktische Potenzial des Transfers noch stärker zu nutzen, könnten die Phase der Überarbeitung in einer folgenden Einzelstunde aufgegriffen werden. Gegenstand dieser Stunde könnte dabei eine intensive Auseinandersetzung mit den einzelnen Schreibprodukten sein. Die Merkmale der Interpretation könnten anhand einer Checkliste gegenseitig überprüft, besprochen bzw. kommentiert und, im eigenen Schreibprodukt, eingearbeitet werden. Das Verfassen eines Schlussteils der Gedichtinterpretation könnte in Gruppen </w:t>
      </w:r>
      <w:proofErr w:type="spellStart"/>
      <w:r w:rsidRPr="007E0564">
        <w:rPr>
          <w:rFonts w:ascii="Arial" w:hAnsi="Arial" w:cs="Arial"/>
        </w:rPr>
        <w:t>kollaborativ</w:t>
      </w:r>
      <w:proofErr w:type="spellEnd"/>
      <w:r w:rsidRPr="007E0564">
        <w:rPr>
          <w:rFonts w:ascii="Arial" w:hAnsi="Arial" w:cs="Arial"/>
        </w:rPr>
        <w:t xml:space="preserve"> erfolgen, sodass ein Wechsel der Sozialformen berücksichtigt wird.</w:t>
      </w:r>
    </w:p>
    <w:p w:rsidR="007E0564" w:rsidRPr="007E0564" w:rsidRDefault="007E0564" w:rsidP="007E0564">
      <w:pPr>
        <w:pStyle w:val="Text"/>
        <w:rPr>
          <w:rFonts w:ascii="Arial" w:hAnsi="Arial" w:cs="Arial"/>
        </w:rPr>
      </w:pPr>
    </w:p>
    <w:p w:rsidR="007E0564" w:rsidRPr="007E0564" w:rsidRDefault="007E0564" w:rsidP="007E0564">
      <w:pPr>
        <w:pStyle w:val="Text"/>
        <w:rPr>
          <w:rFonts w:ascii="Arial" w:hAnsi="Arial" w:cs="Arial"/>
        </w:rPr>
      </w:pPr>
      <w:r w:rsidRPr="007E0564">
        <w:rPr>
          <w:rFonts w:ascii="Arial" w:hAnsi="Arial" w:cs="Arial"/>
        </w:rPr>
        <w:t xml:space="preserve">Ein Erwartungshorizont findet sich unter </w:t>
      </w:r>
      <w:r w:rsidRPr="00D477AB">
        <w:rPr>
          <w:rFonts w:ascii="Arial" w:hAnsi="Arial" w:cs="Arial"/>
          <w:color w:val="FF0000"/>
        </w:rPr>
        <w:t>02-3-4_LH_Interpretation_Fontane</w:t>
      </w:r>
      <w:r w:rsidRPr="007E0564">
        <w:rPr>
          <w:rFonts w:ascii="Arial" w:hAnsi="Arial" w:cs="Arial"/>
        </w:rPr>
        <w:t>.</w:t>
      </w:r>
    </w:p>
    <w:p w:rsidR="007E0564" w:rsidRPr="007E0564" w:rsidRDefault="007E0564" w:rsidP="007E0564">
      <w:pPr>
        <w:pStyle w:val="Text"/>
        <w:rPr>
          <w:rFonts w:ascii="Arial" w:hAnsi="Arial" w:cs="Arial"/>
        </w:rPr>
      </w:pPr>
      <w:r w:rsidRPr="007E0564">
        <w:rPr>
          <w:rFonts w:ascii="Arial" w:hAnsi="Arial" w:cs="Arial"/>
        </w:rPr>
        <w:t>Die Checkliste zur Interpretation, ebenso wie weitere Materialien zum Thema Lyrik, finden sich auf dem Landesbildungsserver Baden-Württemberg unter folgendem Link:</w:t>
      </w:r>
    </w:p>
    <w:p w:rsidR="007E0564" w:rsidRPr="007E0564" w:rsidRDefault="007E0564" w:rsidP="007E0564">
      <w:pPr>
        <w:pStyle w:val="Text"/>
        <w:rPr>
          <w:rFonts w:ascii="Arial" w:hAnsi="Arial" w:cs="Arial"/>
        </w:rPr>
      </w:pPr>
    </w:p>
    <w:p w:rsidR="00B0455F" w:rsidRPr="006526DD" w:rsidRDefault="00021DF5" w:rsidP="006526DD">
      <w:pPr>
        <w:pStyle w:val="Text"/>
        <w:rPr>
          <w:rFonts w:ascii="Arial" w:hAnsi="Arial" w:cs="Arial"/>
        </w:rPr>
      </w:pPr>
      <w:hyperlink r:id="rId16" w:history="1">
        <w:r w:rsidR="007E0564" w:rsidRPr="007E0564">
          <w:rPr>
            <w:rStyle w:val="Hyperlink"/>
            <w:rFonts w:ascii="Arial" w:hAnsi="Arial" w:cs="Arial"/>
          </w:rPr>
          <w:t>https://www.schule-bw.de/faecher-und-schularten/sprachen-und-literatur/deutsch/unterrichtseinheiten/lyrik/materiallyrik/aufsatz</w:t>
        </w:r>
      </w:hyperlink>
    </w:p>
    <w:sectPr w:rsidR="00B0455F" w:rsidRPr="006526DD" w:rsidSect="00FC0F4A">
      <w:headerReference w:type="default"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926" w:rsidRDefault="00550926" w:rsidP="001676EC">
      <w:r>
        <w:separator/>
      </w:r>
    </w:p>
  </w:endnote>
  <w:endnote w:type="continuationSeparator" w:id="0">
    <w:p w:rsidR="00550926" w:rsidRDefault="0055092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3</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3</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926" w:rsidRDefault="00550926" w:rsidP="001676EC">
      <w:r>
        <w:separator/>
      </w:r>
    </w:p>
  </w:footnote>
  <w:footnote w:type="continuationSeparator" w:id="0">
    <w:p w:rsidR="00550926" w:rsidRDefault="0055092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9"/>
      <w:gridCol w:w="6560"/>
    </w:tblGrid>
    <w:tr w:rsidR="001676EC" w:rsidRPr="00A66171" w:rsidTr="00C30833">
      <w:trPr>
        <w:trHeight w:val="300"/>
      </w:trPr>
      <w:tc>
        <w:tcPr>
          <w:tcW w:w="1425" w:type="dxa"/>
        </w:tcPr>
        <w:p w:rsidR="001676EC" w:rsidRPr="00003148" w:rsidRDefault="00D477AB" w:rsidP="001676EC">
          <w:pPr>
            <w:rPr>
              <w:rFonts w:cs="Arial"/>
              <w:color w:val="FFFFFF" w:themeColor="background1"/>
              <w:sz w:val="22"/>
              <w:szCs w:val="22"/>
            </w:rPr>
          </w:pPr>
          <w:r w:rsidRPr="00003148">
            <w:rPr>
              <w:rFonts w:cs="Arial"/>
              <w:color w:val="FFFFFF" w:themeColor="background1"/>
              <w:sz w:val="22"/>
              <w:szCs w:val="22"/>
            </w:rPr>
            <w:t>Gedichtinterpretation</w:t>
          </w:r>
        </w:p>
      </w:tc>
      <w:tc>
        <w:tcPr>
          <w:tcW w:w="6560" w:type="dxa"/>
        </w:tcPr>
        <w:p w:rsidR="001676EC" w:rsidRPr="00A66171" w:rsidRDefault="001676EC" w:rsidP="001676EC">
          <w:pPr>
            <w:rPr>
              <w:rFonts w:ascii="Verdana" w:hAnsi="Verdana" w:cs="Arial"/>
              <w:color w:val="FFFFFF" w:themeColor="background1"/>
              <w:sz w:val="20"/>
            </w:rPr>
          </w:pPr>
        </w:p>
      </w:tc>
    </w:tr>
  </w:tbl>
  <w:p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9"/>
      <w:gridCol w:w="6560"/>
    </w:tblGrid>
    <w:tr w:rsidR="001676EC" w:rsidRPr="008D002F" w:rsidTr="00C30833">
      <w:trPr>
        <w:trHeight w:val="300"/>
      </w:trPr>
      <w:tc>
        <w:tcPr>
          <w:tcW w:w="1537" w:type="dxa"/>
        </w:tcPr>
        <w:p w:rsidR="00D477AB" w:rsidRPr="00003148" w:rsidRDefault="00D477AB" w:rsidP="00D477AB">
          <w:pPr>
            <w:rPr>
              <w:rFonts w:cs="Arial"/>
              <w:color w:val="FFFFFF" w:themeColor="background1"/>
              <w:sz w:val="22"/>
              <w:szCs w:val="22"/>
            </w:rPr>
          </w:pPr>
          <w:r w:rsidRPr="00003148">
            <w:rPr>
              <w:rFonts w:cs="Arial"/>
              <w:color w:val="FFFFFF" w:themeColor="background1"/>
              <w:sz w:val="22"/>
              <w:szCs w:val="22"/>
            </w:rPr>
            <w:t xml:space="preserve">Lyrik </w:t>
          </w:r>
        </w:p>
        <w:p w:rsidR="001676EC" w:rsidRPr="008D002F" w:rsidRDefault="00D477AB" w:rsidP="00D477AB">
          <w:pPr>
            <w:rPr>
              <w:rFonts w:cs="Arial"/>
              <w:color w:val="FFFFFF" w:themeColor="background1"/>
              <w:sz w:val="22"/>
              <w:szCs w:val="22"/>
            </w:rPr>
          </w:pPr>
          <w:r w:rsidRPr="00003148">
            <w:rPr>
              <w:rFonts w:cs="Arial"/>
              <w:color w:val="FFFFFF" w:themeColor="background1"/>
              <w:sz w:val="22"/>
              <w:szCs w:val="22"/>
            </w:rPr>
            <w:t>Gedichtinterpretation Fontane</w:t>
          </w:r>
        </w:p>
      </w:tc>
      <w:tc>
        <w:tcPr>
          <w:tcW w:w="6560" w:type="dxa"/>
        </w:tcPr>
        <w:p w:rsidR="001676EC" w:rsidRPr="008D002F" w:rsidRDefault="001676EC" w:rsidP="001676EC">
          <w:pPr>
            <w:rPr>
              <w:rFonts w:cs="Arial"/>
              <w:color w:val="FFFFFF" w:themeColor="background1"/>
              <w:sz w:val="22"/>
              <w:szCs w:val="22"/>
            </w:rPr>
          </w:pPr>
        </w:p>
      </w:tc>
    </w:tr>
    <w:tr w:rsidR="001676EC" w:rsidRPr="008D002F" w:rsidTr="00C30833">
      <w:trPr>
        <w:trHeight w:val="300"/>
      </w:trPr>
      <w:tc>
        <w:tcPr>
          <w:tcW w:w="1537" w:type="dxa"/>
        </w:tcPr>
        <w:p w:rsidR="001676EC" w:rsidRPr="008D002F" w:rsidRDefault="001676EC" w:rsidP="001676EC">
          <w:pPr>
            <w:rPr>
              <w:rFonts w:cs="Arial"/>
              <w:color w:val="FFFFFF" w:themeColor="background1"/>
              <w:sz w:val="22"/>
              <w:szCs w:val="22"/>
            </w:rPr>
          </w:pPr>
        </w:p>
      </w:tc>
      <w:tc>
        <w:tcPr>
          <w:tcW w:w="6560" w:type="dxa"/>
        </w:tcPr>
        <w:p w:rsidR="001676EC" w:rsidRPr="008D002F" w:rsidRDefault="001676EC" w:rsidP="001676EC">
          <w:pPr>
            <w:rPr>
              <w:rFonts w:cs="Arial"/>
              <w:color w:val="FFFFFF" w:themeColor="background1"/>
              <w:sz w:val="22"/>
              <w:szCs w:val="22"/>
            </w:rPr>
          </w:pPr>
        </w:p>
      </w:tc>
    </w:tr>
  </w:tbl>
  <w:p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AA2"/>
    <w:multiLevelType w:val="hybridMultilevel"/>
    <w:tmpl w:val="B44A1E5E"/>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A934D0D"/>
    <w:multiLevelType w:val="hybridMultilevel"/>
    <w:tmpl w:val="3F4A6B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6C7CF3"/>
    <w:multiLevelType w:val="hybridMultilevel"/>
    <w:tmpl w:val="74EC04B4"/>
    <w:lvl w:ilvl="0" w:tplc="17AA2132">
      <w:start w:val="1"/>
      <w:numFmt w:val="bullet"/>
      <w:lvlText w:val="•"/>
      <w:lvlJc w:val="left"/>
      <w:pPr>
        <w:ind w:left="218" w:hanging="218"/>
      </w:pPr>
      <w:rPr>
        <w:rFonts w:hAnsi="Arial Unicode M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ADB729C"/>
    <w:multiLevelType w:val="hybridMultilevel"/>
    <w:tmpl w:val="F9BA02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61D31C7B"/>
    <w:multiLevelType w:val="hybridMultilevel"/>
    <w:tmpl w:val="DD9061D8"/>
    <w:lvl w:ilvl="0" w:tplc="17AA2132">
      <w:start w:val="1"/>
      <w:numFmt w:val="bullet"/>
      <w:lvlText w:val="•"/>
      <w:lvlJc w:val="left"/>
      <w:pPr>
        <w:ind w:left="218" w:hanging="218"/>
      </w:pPr>
      <w:rPr>
        <w:rFonts w:hAnsi="Arial Unicode M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3F62088"/>
    <w:multiLevelType w:val="hybridMultilevel"/>
    <w:tmpl w:val="26560D76"/>
    <w:lvl w:ilvl="0" w:tplc="17AA2132">
      <w:start w:val="1"/>
      <w:numFmt w:val="bullet"/>
      <w:lvlText w:val="•"/>
      <w:lvlJc w:val="left"/>
      <w:pPr>
        <w:ind w:left="218" w:hanging="218"/>
      </w:pPr>
      <w:rPr>
        <w:rFonts w:hAnsi="Arial Unicode M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03148"/>
    <w:rsid w:val="00021DF5"/>
    <w:rsid w:val="00077EC8"/>
    <w:rsid w:val="00097918"/>
    <w:rsid w:val="000C1165"/>
    <w:rsid w:val="000C3EA5"/>
    <w:rsid w:val="00145D69"/>
    <w:rsid w:val="00151B64"/>
    <w:rsid w:val="001676EC"/>
    <w:rsid w:val="002444B1"/>
    <w:rsid w:val="00260E1B"/>
    <w:rsid w:val="002E3BE5"/>
    <w:rsid w:val="00550926"/>
    <w:rsid w:val="00551808"/>
    <w:rsid w:val="005D6E81"/>
    <w:rsid w:val="005E14D4"/>
    <w:rsid w:val="00604C59"/>
    <w:rsid w:val="006526DD"/>
    <w:rsid w:val="00671265"/>
    <w:rsid w:val="007E0564"/>
    <w:rsid w:val="00827355"/>
    <w:rsid w:val="00886C96"/>
    <w:rsid w:val="008D002F"/>
    <w:rsid w:val="0090209F"/>
    <w:rsid w:val="00902B60"/>
    <w:rsid w:val="00944343"/>
    <w:rsid w:val="009B172E"/>
    <w:rsid w:val="00A105A0"/>
    <w:rsid w:val="00A66171"/>
    <w:rsid w:val="00B0455F"/>
    <w:rsid w:val="00B510EF"/>
    <w:rsid w:val="00C10209"/>
    <w:rsid w:val="00C30833"/>
    <w:rsid w:val="00D477AB"/>
    <w:rsid w:val="00D82661"/>
    <w:rsid w:val="00E25EA3"/>
    <w:rsid w:val="00F47EBA"/>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43F23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151B64"/>
    <w:pPr>
      <w:ind w:left="720"/>
      <w:contextualSpacing/>
    </w:pPr>
    <w:rPr>
      <w:rFonts w:ascii="Times New Roman" w:hAnsi="Times New Roman"/>
    </w:rPr>
  </w:style>
  <w:style w:type="character" w:customStyle="1" w:styleId="Hyperlink0">
    <w:name w:val="Hyperlink.0"/>
    <w:basedOn w:val="Hyperlink"/>
    <w:rsid w:val="00151B64"/>
    <w:rPr>
      <w:color w:val="0563C1" w:themeColor="hyperlink"/>
      <w:u w:val="single"/>
    </w:rPr>
  </w:style>
  <w:style w:type="character" w:styleId="Hyperlink">
    <w:name w:val="Hyperlink"/>
    <w:basedOn w:val="Absatz-Standardschriftart"/>
    <w:uiPriority w:val="99"/>
    <w:unhideWhenUsed/>
    <w:rsid w:val="00151B64"/>
    <w:rPr>
      <w:color w:val="0563C1" w:themeColor="hyperlink"/>
      <w:u w:val="single"/>
    </w:rPr>
  </w:style>
  <w:style w:type="paragraph" w:styleId="StandardWeb">
    <w:name w:val="Normal (Web)"/>
    <w:basedOn w:val="Standard"/>
    <w:uiPriority w:val="99"/>
    <w:semiHidden/>
    <w:unhideWhenUsed/>
    <w:rsid w:val="007E0564"/>
    <w:pPr>
      <w:spacing w:before="100" w:beforeAutospacing="1" w:after="100" w:afterAutospacing="1"/>
    </w:pPr>
    <w:rPr>
      <w:rFonts w:ascii="Times New Roman" w:hAnsi="Times New Roman"/>
    </w:rPr>
  </w:style>
  <w:style w:type="paragraph" w:customStyle="1" w:styleId="Text">
    <w:name w:val="Text"/>
    <w:rsid w:val="007E0564"/>
    <w:pPr>
      <w:spacing w:after="0" w:line="240" w:lineRule="auto"/>
    </w:pPr>
    <w:rPr>
      <w:rFonts w:ascii="Helvetica Neue" w:eastAsia="Arial Unicode MS" w:hAnsi="Helvetica Neue" w:cs="Arial Unicode MS"/>
      <w:color w:val="000000"/>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09799">
      <w:bodyDiv w:val="1"/>
      <w:marLeft w:val="0"/>
      <w:marRight w:val="0"/>
      <w:marTop w:val="0"/>
      <w:marBottom w:val="0"/>
      <w:divBdr>
        <w:top w:val="none" w:sz="0" w:space="0" w:color="auto"/>
        <w:left w:val="none" w:sz="0" w:space="0" w:color="auto"/>
        <w:bottom w:val="none" w:sz="0" w:space="0" w:color="auto"/>
        <w:right w:val="none" w:sz="0" w:space="0" w:color="auto"/>
      </w:divBdr>
    </w:div>
    <w:div w:id="159128274">
      <w:bodyDiv w:val="1"/>
      <w:marLeft w:val="0"/>
      <w:marRight w:val="0"/>
      <w:marTop w:val="0"/>
      <w:marBottom w:val="0"/>
      <w:divBdr>
        <w:top w:val="none" w:sz="0" w:space="0" w:color="auto"/>
        <w:left w:val="none" w:sz="0" w:space="0" w:color="auto"/>
        <w:bottom w:val="none" w:sz="0" w:space="0" w:color="auto"/>
        <w:right w:val="none" w:sz="0" w:space="0" w:color="auto"/>
      </w:divBdr>
    </w:div>
    <w:div w:id="292634792">
      <w:bodyDiv w:val="1"/>
      <w:marLeft w:val="0"/>
      <w:marRight w:val="0"/>
      <w:marTop w:val="0"/>
      <w:marBottom w:val="0"/>
      <w:divBdr>
        <w:top w:val="none" w:sz="0" w:space="0" w:color="auto"/>
        <w:left w:val="none" w:sz="0" w:space="0" w:color="auto"/>
        <w:bottom w:val="none" w:sz="0" w:space="0" w:color="auto"/>
        <w:right w:val="none" w:sz="0" w:space="0" w:color="auto"/>
      </w:divBdr>
    </w:div>
    <w:div w:id="443694610">
      <w:bodyDiv w:val="1"/>
      <w:marLeft w:val="0"/>
      <w:marRight w:val="0"/>
      <w:marTop w:val="0"/>
      <w:marBottom w:val="0"/>
      <w:divBdr>
        <w:top w:val="none" w:sz="0" w:space="0" w:color="auto"/>
        <w:left w:val="none" w:sz="0" w:space="0" w:color="auto"/>
        <w:bottom w:val="none" w:sz="0" w:space="0" w:color="auto"/>
        <w:right w:val="none" w:sz="0" w:space="0" w:color="auto"/>
      </w:divBdr>
    </w:div>
    <w:div w:id="482547882">
      <w:bodyDiv w:val="1"/>
      <w:marLeft w:val="0"/>
      <w:marRight w:val="0"/>
      <w:marTop w:val="0"/>
      <w:marBottom w:val="0"/>
      <w:divBdr>
        <w:top w:val="none" w:sz="0" w:space="0" w:color="auto"/>
        <w:left w:val="none" w:sz="0" w:space="0" w:color="auto"/>
        <w:bottom w:val="none" w:sz="0" w:space="0" w:color="auto"/>
        <w:right w:val="none" w:sz="0" w:space="0" w:color="auto"/>
      </w:divBdr>
    </w:div>
    <w:div w:id="510219345">
      <w:bodyDiv w:val="1"/>
      <w:marLeft w:val="0"/>
      <w:marRight w:val="0"/>
      <w:marTop w:val="0"/>
      <w:marBottom w:val="0"/>
      <w:divBdr>
        <w:top w:val="none" w:sz="0" w:space="0" w:color="auto"/>
        <w:left w:val="none" w:sz="0" w:space="0" w:color="auto"/>
        <w:bottom w:val="none" w:sz="0" w:space="0" w:color="auto"/>
        <w:right w:val="none" w:sz="0" w:space="0" w:color="auto"/>
      </w:divBdr>
    </w:div>
    <w:div w:id="635719735">
      <w:bodyDiv w:val="1"/>
      <w:marLeft w:val="0"/>
      <w:marRight w:val="0"/>
      <w:marTop w:val="0"/>
      <w:marBottom w:val="0"/>
      <w:divBdr>
        <w:top w:val="none" w:sz="0" w:space="0" w:color="auto"/>
        <w:left w:val="none" w:sz="0" w:space="0" w:color="auto"/>
        <w:bottom w:val="none" w:sz="0" w:space="0" w:color="auto"/>
        <w:right w:val="none" w:sz="0" w:space="0" w:color="auto"/>
      </w:divBdr>
    </w:div>
    <w:div w:id="760686791">
      <w:bodyDiv w:val="1"/>
      <w:marLeft w:val="0"/>
      <w:marRight w:val="0"/>
      <w:marTop w:val="0"/>
      <w:marBottom w:val="0"/>
      <w:divBdr>
        <w:top w:val="none" w:sz="0" w:space="0" w:color="auto"/>
        <w:left w:val="none" w:sz="0" w:space="0" w:color="auto"/>
        <w:bottom w:val="none" w:sz="0" w:space="0" w:color="auto"/>
        <w:right w:val="none" w:sz="0" w:space="0" w:color="auto"/>
      </w:divBdr>
    </w:div>
    <w:div w:id="819618330">
      <w:bodyDiv w:val="1"/>
      <w:marLeft w:val="0"/>
      <w:marRight w:val="0"/>
      <w:marTop w:val="0"/>
      <w:marBottom w:val="0"/>
      <w:divBdr>
        <w:top w:val="none" w:sz="0" w:space="0" w:color="auto"/>
        <w:left w:val="none" w:sz="0" w:space="0" w:color="auto"/>
        <w:bottom w:val="none" w:sz="0" w:space="0" w:color="auto"/>
        <w:right w:val="none" w:sz="0" w:space="0" w:color="auto"/>
      </w:divBdr>
    </w:div>
    <w:div w:id="826820093">
      <w:bodyDiv w:val="1"/>
      <w:marLeft w:val="0"/>
      <w:marRight w:val="0"/>
      <w:marTop w:val="0"/>
      <w:marBottom w:val="0"/>
      <w:divBdr>
        <w:top w:val="none" w:sz="0" w:space="0" w:color="auto"/>
        <w:left w:val="none" w:sz="0" w:space="0" w:color="auto"/>
        <w:bottom w:val="none" w:sz="0" w:space="0" w:color="auto"/>
        <w:right w:val="none" w:sz="0" w:space="0" w:color="auto"/>
      </w:divBdr>
    </w:div>
    <w:div w:id="1033574137">
      <w:bodyDiv w:val="1"/>
      <w:marLeft w:val="0"/>
      <w:marRight w:val="0"/>
      <w:marTop w:val="0"/>
      <w:marBottom w:val="0"/>
      <w:divBdr>
        <w:top w:val="none" w:sz="0" w:space="0" w:color="auto"/>
        <w:left w:val="none" w:sz="0" w:space="0" w:color="auto"/>
        <w:bottom w:val="none" w:sz="0" w:space="0" w:color="auto"/>
        <w:right w:val="none" w:sz="0" w:space="0" w:color="auto"/>
      </w:divBdr>
    </w:div>
    <w:div w:id="1036464169">
      <w:bodyDiv w:val="1"/>
      <w:marLeft w:val="0"/>
      <w:marRight w:val="0"/>
      <w:marTop w:val="0"/>
      <w:marBottom w:val="0"/>
      <w:divBdr>
        <w:top w:val="none" w:sz="0" w:space="0" w:color="auto"/>
        <w:left w:val="none" w:sz="0" w:space="0" w:color="auto"/>
        <w:bottom w:val="none" w:sz="0" w:space="0" w:color="auto"/>
        <w:right w:val="none" w:sz="0" w:space="0" w:color="auto"/>
      </w:divBdr>
    </w:div>
    <w:div w:id="1238203626">
      <w:bodyDiv w:val="1"/>
      <w:marLeft w:val="0"/>
      <w:marRight w:val="0"/>
      <w:marTop w:val="0"/>
      <w:marBottom w:val="0"/>
      <w:divBdr>
        <w:top w:val="none" w:sz="0" w:space="0" w:color="auto"/>
        <w:left w:val="none" w:sz="0" w:space="0" w:color="auto"/>
        <w:bottom w:val="none" w:sz="0" w:space="0" w:color="auto"/>
        <w:right w:val="none" w:sz="0" w:space="0" w:color="auto"/>
      </w:divBdr>
    </w:div>
    <w:div w:id="1321885079">
      <w:bodyDiv w:val="1"/>
      <w:marLeft w:val="0"/>
      <w:marRight w:val="0"/>
      <w:marTop w:val="0"/>
      <w:marBottom w:val="0"/>
      <w:divBdr>
        <w:top w:val="none" w:sz="0" w:space="0" w:color="auto"/>
        <w:left w:val="none" w:sz="0" w:space="0" w:color="auto"/>
        <w:bottom w:val="none" w:sz="0" w:space="0" w:color="auto"/>
        <w:right w:val="none" w:sz="0" w:space="0" w:color="auto"/>
      </w:divBdr>
    </w:div>
    <w:div w:id="1388527219">
      <w:bodyDiv w:val="1"/>
      <w:marLeft w:val="0"/>
      <w:marRight w:val="0"/>
      <w:marTop w:val="0"/>
      <w:marBottom w:val="0"/>
      <w:divBdr>
        <w:top w:val="none" w:sz="0" w:space="0" w:color="auto"/>
        <w:left w:val="none" w:sz="0" w:space="0" w:color="auto"/>
        <w:bottom w:val="none" w:sz="0" w:space="0" w:color="auto"/>
        <w:right w:val="none" w:sz="0" w:space="0" w:color="auto"/>
      </w:divBdr>
    </w:div>
    <w:div w:id="1410880760">
      <w:bodyDiv w:val="1"/>
      <w:marLeft w:val="0"/>
      <w:marRight w:val="0"/>
      <w:marTop w:val="0"/>
      <w:marBottom w:val="0"/>
      <w:divBdr>
        <w:top w:val="none" w:sz="0" w:space="0" w:color="auto"/>
        <w:left w:val="none" w:sz="0" w:space="0" w:color="auto"/>
        <w:bottom w:val="none" w:sz="0" w:space="0" w:color="auto"/>
        <w:right w:val="none" w:sz="0" w:space="0" w:color="auto"/>
      </w:divBdr>
    </w:div>
    <w:div w:id="1416124065">
      <w:bodyDiv w:val="1"/>
      <w:marLeft w:val="0"/>
      <w:marRight w:val="0"/>
      <w:marTop w:val="0"/>
      <w:marBottom w:val="0"/>
      <w:divBdr>
        <w:top w:val="none" w:sz="0" w:space="0" w:color="auto"/>
        <w:left w:val="none" w:sz="0" w:space="0" w:color="auto"/>
        <w:bottom w:val="none" w:sz="0" w:space="0" w:color="auto"/>
        <w:right w:val="none" w:sz="0" w:space="0" w:color="auto"/>
      </w:divBdr>
    </w:div>
    <w:div w:id="1420099788">
      <w:bodyDiv w:val="1"/>
      <w:marLeft w:val="0"/>
      <w:marRight w:val="0"/>
      <w:marTop w:val="0"/>
      <w:marBottom w:val="0"/>
      <w:divBdr>
        <w:top w:val="none" w:sz="0" w:space="0" w:color="auto"/>
        <w:left w:val="none" w:sz="0" w:space="0" w:color="auto"/>
        <w:bottom w:val="none" w:sz="0" w:space="0" w:color="auto"/>
        <w:right w:val="none" w:sz="0" w:space="0" w:color="auto"/>
      </w:divBdr>
    </w:div>
    <w:div w:id="1824353823">
      <w:bodyDiv w:val="1"/>
      <w:marLeft w:val="0"/>
      <w:marRight w:val="0"/>
      <w:marTop w:val="0"/>
      <w:marBottom w:val="0"/>
      <w:divBdr>
        <w:top w:val="none" w:sz="0" w:space="0" w:color="auto"/>
        <w:left w:val="none" w:sz="0" w:space="0" w:color="auto"/>
        <w:bottom w:val="none" w:sz="0" w:space="0" w:color="auto"/>
        <w:right w:val="none" w:sz="0" w:space="0" w:color="auto"/>
      </w:divBdr>
    </w:div>
    <w:div w:id="1847286601">
      <w:bodyDiv w:val="1"/>
      <w:marLeft w:val="0"/>
      <w:marRight w:val="0"/>
      <w:marTop w:val="0"/>
      <w:marBottom w:val="0"/>
      <w:divBdr>
        <w:top w:val="none" w:sz="0" w:space="0" w:color="auto"/>
        <w:left w:val="none" w:sz="0" w:space="0" w:color="auto"/>
        <w:bottom w:val="none" w:sz="0" w:space="0" w:color="auto"/>
        <w:right w:val="none" w:sz="0" w:space="0" w:color="auto"/>
      </w:divBdr>
    </w:div>
    <w:div w:id="1883129802">
      <w:bodyDiv w:val="1"/>
      <w:marLeft w:val="0"/>
      <w:marRight w:val="0"/>
      <w:marTop w:val="0"/>
      <w:marBottom w:val="0"/>
      <w:divBdr>
        <w:top w:val="none" w:sz="0" w:space="0" w:color="auto"/>
        <w:left w:val="none" w:sz="0" w:space="0" w:color="auto"/>
        <w:bottom w:val="none" w:sz="0" w:space="0" w:color="auto"/>
        <w:right w:val="none" w:sz="0" w:space="0" w:color="auto"/>
      </w:divBdr>
    </w:div>
    <w:div w:id="1910261481">
      <w:bodyDiv w:val="1"/>
      <w:marLeft w:val="0"/>
      <w:marRight w:val="0"/>
      <w:marTop w:val="0"/>
      <w:marBottom w:val="0"/>
      <w:divBdr>
        <w:top w:val="none" w:sz="0" w:space="0" w:color="auto"/>
        <w:left w:val="none" w:sz="0" w:space="0" w:color="auto"/>
        <w:bottom w:val="none" w:sz="0" w:space="0" w:color="auto"/>
        <w:right w:val="none" w:sz="0" w:space="0" w:color="auto"/>
      </w:divBdr>
    </w:div>
    <w:div w:id="2015377217">
      <w:bodyDiv w:val="1"/>
      <w:marLeft w:val="0"/>
      <w:marRight w:val="0"/>
      <w:marTop w:val="0"/>
      <w:marBottom w:val="0"/>
      <w:divBdr>
        <w:top w:val="none" w:sz="0" w:space="0" w:color="auto"/>
        <w:left w:val="none" w:sz="0" w:space="0" w:color="auto"/>
        <w:bottom w:val="none" w:sz="0" w:space="0" w:color="auto"/>
        <w:right w:val="none" w:sz="0" w:space="0" w:color="auto"/>
      </w:divBdr>
    </w:div>
    <w:div w:id="2071339874">
      <w:bodyDiv w:val="1"/>
      <w:marLeft w:val="0"/>
      <w:marRight w:val="0"/>
      <w:marTop w:val="0"/>
      <w:marBottom w:val="0"/>
      <w:divBdr>
        <w:top w:val="none" w:sz="0" w:space="0" w:color="auto"/>
        <w:left w:val="none" w:sz="0" w:space="0" w:color="auto"/>
        <w:bottom w:val="none" w:sz="0" w:space="0" w:color="auto"/>
        <w:right w:val="none" w:sz="0" w:space="0" w:color="auto"/>
      </w:divBdr>
    </w:div>
    <w:div w:id="208425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chule-bw.de/faecher-und-schularten/sprachen-und-literatur/deutsch/unterrichtseinheiten/lyrik/materiallyrik/aufsat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tabletbs.de/,Lde/Startseite/Unterricht/Dokumentieren++mit+Hilfe+von+eBooks" TargetMode="Externa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dlet.com/mathias_geiger/xllhp3beme45s4np"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4ABFE9-8EF8-41A1-B3B7-897E27FDA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4847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3</cp:revision>
  <dcterms:created xsi:type="dcterms:W3CDTF">2020-07-18T12:02:00Z</dcterms:created>
  <dcterms:modified xsi:type="dcterms:W3CDTF">2020-07-20T09:33:00Z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